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E8113C" w:rsidRDefault="00186BF3" w:rsidP="00206F58">
      <w:pPr>
        <w:ind w:right="-814"/>
        <w:rPr>
          <w:rFonts w:eastAsia="Arial" w:cs="Arial"/>
          <w:b/>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643A84" w14:paraId="0AA76FED" w14:textId="77777777" w:rsidTr="00222BA9">
        <w:tc>
          <w:tcPr>
            <w:tcW w:w="993" w:type="dxa"/>
            <w:shd w:val="clear" w:color="auto" w:fill="auto"/>
          </w:tcPr>
          <w:p w14:paraId="0AA76FEB"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Sesión</w:t>
            </w:r>
          </w:p>
        </w:tc>
        <w:tc>
          <w:tcPr>
            <w:tcW w:w="7654" w:type="dxa"/>
          </w:tcPr>
          <w:p w14:paraId="0AA76FEC" w14:textId="1439EB11" w:rsidR="00186BF3" w:rsidRPr="00222BA9" w:rsidRDefault="00186BF3" w:rsidP="00F92E59">
            <w:pPr>
              <w:rPr>
                <w:rFonts w:eastAsia="Arial" w:cs="Arial"/>
                <w:bCs/>
                <w:sz w:val="22"/>
                <w:szCs w:val="22"/>
              </w:rPr>
            </w:pPr>
            <w:r w:rsidRPr="00222BA9">
              <w:rPr>
                <w:rFonts w:eastAsia="Arial" w:cs="Arial"/>
                <w:bCs/>
                <w:sz w:val="22"/>
                <w:szCs w:val="22"/>
              </w:rPr>
              <w:t>OG.SO.202</w:t>
            </w:r>
            <w:r w:rsidR="009F63ED">
              <w:rPr>
                <w:rFonts w:eastAsia="Arial" w:cs="Arial"/>
                <w:bCs/>
                <w:sz w:val="22"/>
                <w:szCs w:val="22"/>
              </w:rPr>
              <w:t>2</w:t>
            </w:r>
            <w:r w:rsidRPr="00222BA9">
              <w:rPr>
                <w:rFonts w:eastAsia="Arial" w:cs="Arial"/>
                <w:bCs/>
                <w:sz w:val="22"/>
                <w:szCs w:val="22"/>
              </w:rPr>
              <w:t>.</w:t>
            </w:r>
            <w:r w:rsidR="0058183A">
              <w:rPr>
                <w:rFonts w:eastAsia="Arial" w:cs="Arial"/>
                <w:bCs/>
                <w:sz w:val="22"/>
                <w:szCs w:val="22"/>
              </w:rPr>
              <w:t>2</w:t>
            </w:r>
          </w:p>
        </w:tc>
      </w:tr>
      <w:tr w:rsidR="00186BF3" w:rsidRPr="00643A84" w14:paraId="0AA76FF0" w14:textId="77777777" w:rsidTr="00222BA9">
        <w:tc>
          <w:tcPr>
            <w:tcW w:w="993" w:type="dxa"/>
            <w:shd w:val="clear" w:color="auto" w:fill="auto"/>
          </w:tcPr>
          <w:p w14:paraId="0AA76FEE"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Fecha</w:t>
            </w:r>
          </w:p>
        </w:tc>
        <w:tc>
          <w:tcPr>
            <w:tcW w:w="7654" w:type="dxa"/>
          </w:tcPr>
          <w:p w14:paraId="0AA76FEF" w14:textId="20853C17" w:rsidR="00186BF3" w:rsidRPr="00222BA9" w:rsidRDefault="0058183A" w:rsidP="00F92E59">
            <w:pPr>
              <w:rPr>
                <w:rFonts w:eastAsia="Arial" w:cs="Arial"/>
                <w:bCs/>
                <w:sz w:val="22"/>
                <w:szCs w:val="22"/>
              </w:rPr>
            </w:pPr>
            <w:r>
              <w:rPr>
                <w:rFonts w:eastAsia="Arial" w:cs="Arial"/>
                <w:bCs/>
                <w:sz w:val="22"/>
                <w:szCs w:val="22"/>
              </w:rPr>
              <w:t>31</w:t>
            </w:r>
            <w:r w:rsidR="008A5984">
              <w:rPr>
                <w:rFonts w:eastAsia="Arial" w:cs="Arial"/>
                <w:bCs/>
                <w:sz w:val="22"/>
                <w:szCs w:val="22"/>
              </w:rPr>
              <w:t xml:space="preserve"> de </w:t>
            </w:r>
            <w:r>
              <w:rPr>
                <w:rFonts w:eastAsia="Arial" w:cs="Arial"/>
                <w:bCs/>
                <w:sz w:val="22"/>
                <w:szCs w:val="22"/>
              </w:rPr>
              <w:t>marzo</w:t>
            </w:r>
            <w:r w:rsidR="00186BF3" w:rsidRPr="00222BA9">
              <w:rPr>
                <w:rFonts w:eastAsia="Arial" w:cs="Arial"/>
                <w:bCs/>
                <w:sz w:val="22"/>
                <w:szCs w:val="22"/>
              </w:rPr>
              <w:t xml:space="preserve"> de 202</w:t>
            </w:r>
            <w:r w:rsidR="009F63ED">
              <w:rPr>
                <w:rFonts w:eastAsia="Arial" w:cs="Arial"/>
                <w:bCs/>
                <w:sz w:val="22"/>
                <w:szCs w:val="22"/>
              </w:rPr>
              <w:t>2</w:t>
            </w:r>
          </w:p>
        </w:tc>
      </w:tr>
      <w:tr w:rsidR="00186BF3" w:rsidRPr="00643A84" w14:paraId="0AA76FF3" w14:textId="77777777" w:rsidTr="00222BA9">
        <w:tc>
          <w:tcPr>
            <w:tcW w:w="993" w:type="dxa"/>
            <w:shd w:val="clear" w:color="auto" w:fill="auto"/>
          </w:tcPr>
          <w:p w14:paraId="0AA76FF1"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Hora</w:t>
            </w:r>
          </w:p>
        </w:tc>
        <w:tc>
          <w:tcPr>
            <w:tcW w:w="7654" w:type="dxa"/>
          </w:tcPr>
          <w:p w14:paraId="0AA76FF2" w14:textId="2CAEE964" w:rsidR="00186BF3" w:rsidRPr="00222BA9" w:rsidRDefault="00186BF3" w:rsidP="00F92E59">
            <w:pPr>
              <w:rPr>
                <w:rFonts w:eastAsia="Arial" w:cs="Arial"/>
                <w:bCs/>
                <w:sz w:val="22"/>
                <w:szCs w:val="22"/>
              </w:rPr>
            </w:pPr>
            <w:r w:rsidRPr="006E4134">
              <w:rPr>
                <w:rFonts w:eastAsia="Arial" w:cs="Arial"/>
                <w:bCs/>
                <w:sz w:val="22"/>
                <w:szCs w:val="22"/>
              </w:rPr>
              <w:t>1</w:t>
            </w:r>
            <w:r w:rsidR="006E4134" w:rsidRPr="006E4134">
              <w:rPr>
                <w:rFonts w:eastAsia="Arial" w:cs="Arial"/>
                <w:bCs/>
                <w:sz w:val="22"/>
                <w:szCs w:val="22"/>
              </w:rPr>
              <w:t>9:19</w:t>
            </w:r>
            <w:r w:rsidRPr="006E4134">
              <w:rPr>
                <w:rFonts w:eastAsia="Arial" w:cs="Arial"/>
                <w:bCs/>
                <w:sz w:val="22"/>
                <w:szCs w:val="22"/>
              </w:rPr>
              <w:t xml:space="preserve"> </w:t>
            </w:r>
          </w:p>
        </w:tc>
      </w:tr>
      <w:tr w:rsidR="00186BF3" w:rsidRPr="00643A84" w14:paraId="0AA76FF8" w14:textId="77777777" w:rsidTr="00222BA9">
        <w:tc>
          <w:tcPr>
            <w:tcW w:w="993" w:type="dxa"/>
            <w:shd w:val="clear" w:color="auto" w:fill="auto"/>
          </w:tcPr>
          <w:p w14:paraId="0AA76FF4"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Lugar</w:t>
            </w:r>
          </w:p>
        </w:tc>
        <w:tc>
          <w:tcPr>
            <w:tcW w:w="7654" w:type="dxa"/>
          </w:tcPr>
          <w:p w14:paraId="0AA76FF7" w14:textId="05E7DBB4" w:rsidR="00F74F84" w:rsidRPr="00D378DD" w:rsidRDefault="0058183A" w:rsidP="00522E9C">
            <w:pPr>
              <w:jc w:val="left"/>
              <w:rPr>
                <w:rFonts w:cs="Arial"/>
                <w:sz w:val="18"/>
                <w:szCs w:val="18"/>
              </w:rPr>
            </w:pPr>
            <w:r>
              <w:rPr>
                <w:rFonts w:cs="Arial"/>
                <w:sz w:val="22"/>
                <w:szCs w:val="22"/>
              </w:rPr>
              <w:t xml:space="preserve">ITEI, </w:t>
            </w:r>
            <w:r w:rsidR="006728F4" w:rsidRPr="006728F4">
              <w:rPr>
                <w:rFonts w:cs="Arial"/>
                <w:sz w:val="22"/>
                <w:szCs w:val="22"/>
              </w:rPr>
              <w:t>ubicado en Av. Ignacio L. Vallarta 1312, Col</w:t>
            </w:r>
            <w:r w:rsidR="006728F4">
              <w:rPr>
                <w:rFonts w:cs="Arial"/>
                <w:sz w:val="22"/>
                <w:szCs w:val="22"/>
              </w:rPr>
              <w:t xml:space="preserve">. </w:t>
            </w:r>
            <w:r w:rsidR="006728F4" w:rsidRPr="006728F4">
              <w:rPr>
                <w:rFonts w:cs="Arial"/>
                <w:sz w:val="22"/>
                <w:szCs w:val="22"/>
              </w:rPr>
              <w:t xml:space="preserve">Americana, </w:t>
            </w:r>
            <w:r w:rsidR="006728F4">
              <w:rPr>
                <w:rFonts w:cs="Arial"/>
                <w:sz w:val="22"/>
                <w:szCs w:val="22"/>
              </w:rPr>
              <w:t xml:space="preserve">C.P. </w:t>
            </w:r>
            <w:r w:rsidR="006728F4" w:rsidRPr="006728F4">
              <w:rPr>
                <w:rFonts w:cs="Arial"/>
                <w:sz w:val="22"/>
                <w:szCs w:val="22"/>
              </w:rPr>
              <w:t>44160</w:t>
            </w:r>
            <w:r w:rsidR="00FE40A1">
              <w:rPr>
                <w:rFonts w:cs="Arial"/>
                <w:sz w:val="22"/>
                <w:szCs w:val="22"/>
              </w:rPr>
              <w:t>,</w:t>
            </w:r>
            <w:r w:rsidR="006728F4" w:rsidRPr="006728F4">
              <w:rPr>
                <w:rFonts w:cs="Arial"/>
                <w:sz w:val="22"/>
                <w:szCs w:val="22"/>
              </w:rPr>
              <w:t xml:space="preserve"> Guadalajara, Jalisco</w:t>
            </w:r>
          </w:p>
        </w:tc>
      </w:tr>
    </w:tbl>
    <w:p w14:paraId="0AA76FFA" w14:textId="77777777" w:rsidR="00186BF3" w:rsidRDefault="00186BF3" w:rsidP="00186BF3">
      <w:pPr>
        <w:rPr>
          <w:rFonts w:eastAsia="Arial" w:cs="Arial"/>
          <w:b/>
        </w:rPr>
      </w:pPr>
    </w:p>
    <w:p w14:paraId="10AE91EB" w14:textId="398D304D" w:rsidR="0005358E" w:rsidRDefault="007453B0" w:rsidP="00186BF3">
      <w:pPr>
        <w:rPr>
          <w:rFonts w:cs="Arial"/>
        </w:rPr>
      </w:pPr>
      <w:r w:rsidRPr="007453B0">
        <w:rPr>
          <w:rFonts w:cs="Arial"/>
        </w:rPr>
        <w:t>Conforme con lo dispuesto en el artículo 28 de la Ley del Sistema Anticorrupción del Estado de Jalisco y el artículo 14 del Estatuto Orgánico de la Secretaría Ejecutiva del Sistema Estatal Anticorrupción de Jalisco, y previa convocatoria emitida el 2</w:t>
      </w:r>
      <w:r w:rsidR="00AB7B3E">
        <w:rPr>
          <w:rFonts w:cs="Arial"/>
        </w:rPr>
        <w:t>4</w:t>
      </w:r>
      <w:r w:rsidRPr="007453B0">
        <w:rPr>
          <w:rFonts w:cs="Arial"/>
        </w:rPr>
        <w:t xml:space="preserve"> de </w:t>
      </w:r>
      <w:r w:rsidR="00AB7B3E">
        <w:rPr>
          <w:rFonts w:cs="Arial"/>
        </w:rPr>
        <w:t>marzo</w:t>
      </w:r>
      <w:r w:rsidRPr="007453B0">
        <w:rPr>
          <w:rFonts w:cs="Arial"/>
        </w:rPr>
        <w:t xml:space="preserve"> de 202</w:t>
      </w:r>
      <w:r w:rsidR="00AB7B3E">
        <w:rPr>
          <w:rFonts w:cs="Arial"/>
        </w:rPr>
        <w:t>2</w:t>
      </w:r>
      <w:r w:rsidRPr="007453B0">
        <w:rPr>
          <w:rFonts w:cs="Arial"/>
        </w:rPr>
        <w:t xml:space="preserve">, quienes integran el Órgano de Gobierno de la Secretaría Ejecutiva del Sistema Estatal Anticorrupción de Jalisco celebran la </w:t>
      </w:r>
      <w:r w:rsidR="00AB7B3E">
        <w:rPr>
          <w:rFonts w:cs="Arial"/>
        </w:rPr>
        <w:t>Segunda</w:t>
      </w:r>
      <w:r w:rsidRPr="007453B0">
        <w:rPr>
          <w:rFonts w:cs="Arial"/>
        </w:rPr>
        <w:t xml:space="preserve"> Sesión Ordinaria en el día</w:t>
      </w:r>
      <w:r w:rsidR="003371ED">
        <w:rPr>
          <w:rFonts w:cs="Arial"/>
        </w:rPr>
        <w:t xml:space="preserve"> y hora</w:t>
      </w:r>
      <w:r w:rsidRPr="007453B0">
        <w:rPr>
          <w:rFonts w:cs="Arial"/>
        </w:rPr>
        <w:t xml:space="preserve"> arriba </w:t>
      </w:r>
      <w:r w:rsidRPr="003371ED">
        <w:rPr>
          <w:rFonts w:cs="Arial"/>
        </w:rPr>
        <w:t>seña</w:t>
      </w:r>
      <w:r w:rsidR="003371ED" w:rsidRPr="003371ED">
        <w:rPr>
          <w:rFonts w:cs="Arial"/>
        </w:rPr>
        <w:t>lado</w:t>
      </w:r>
      <w:r w:rsidRPr="003371ED">
        <w:rPr>
          <w:rFonts w:cs="Arial"/>
        </w:rPr>
        <w:t>, bajo</w:t>
      </w:r>
      <w:r w:rsidRPr="007453B0">
        <w:rPr>
          <w:rFonts w:cs="Arial"/>
        </w:rPr>
        <w:t xml:space="preserve"> el siguiente:</w:t>
      </w:r>
    </w:p>
    <w:p w14:paraId="1DE7E591" w14:textId="77777777" w:rsidR="007453B0" w:rsidRDefault="007453B0" w:rsidP="00186BF3">
      <w:pPr>
        <w:rPr>
          <w:rFonts w:cs="Arial"/>
        </w:rPr>
      </w:pPr>
    </w:p>
    <w:p w14:paraId="0AA76FFD" w14:textId="5180ECCB" w:rsidR="00186BF3" w:rsidRDefault="00186BF3" w:rsidP="00186BF3">
      <w:pPr>
        <w:rPr>
          <w:rFonts w:eastAsia="Arial" w:cs="Arial"/>
          <w:b/>
          <w:bCs/>
          <w:color w:val="006078"/>
          <w:szCs w:val="22"/>
        </w:rPr>
      </w:pPr>
      <w:r w:rsidRPr="00643A84">
        <w:rPr>
          <w:rFonts w:eastAsia="Arial" w:cs="Arial"/>
          <w:b/>
          <w:bCs/>
          <w:color w:val="006078"/>
          <w:szCs w:val="22"/>
        </w:rPr>
        <w:t>Orden del día</w:t>
      </w:r>
    </w:p>
    <w:p w14:paraId="0AA76FFE" w14:textId="23E60DE4" w:rsidR="00186BF3" w:rsidRPr="00DC0428" w:rsidRDefault="00186BF3" w:rsidP="00186BF3">
      <w:pPr>
        <w:rPr>
          <w:rFonts w:eastAsia="Arial" w:cs="Arial"/>
          <w:b/>
          <w:bCs/>
          <w:color w:val="006078"/>
          <w:szCs w:val="22"/>
        </w:rPr>
      </w:pPr>
    </w:p>
    <w:p w14:paraId="5C979051" w14:textId="1E649E3B" w:rsidR="009405E3" w:rsidRPr="009405E3" w:rsidRDefault="009405E3" w:rsidP="009405E3">
      <w:pPr>
        <w:pStyle w:val="Prrafodelista"/>
        <w:numPr>
          <w:ilvl w:val="0"/>
          <w:numId w:val="38"/>
        </w:numPr>
        <w:rPr>
          <w:rFonts w:eastAsia="Arial" w:cs="Arial"/>
          <w:szCs w:val="20"/>
        </w:rPr>
      </w:pPr>
      <w:r w:rsidRPr="009405E3">
        <w:rPr>
          <w:rFonts w:eastAsia="Arial" w:cs="Arial"/>
          <w:szCs w:val="20"/>
        </w:rPr>
        <w:t xml:space="preserve">Registro de asistencia, y en su caso, declaratoria de </w:t>
      </w:r>
      <w:r w:rsidRPr="00061756">
        <w:rPr>
          <w:rFonts w:eastAsia="Arial" w:cs="Arial"/>
          <w:i/>
          <w:iCs/>
          <w:szCs w:val="20"/>
        </w:rPr>
        <w:t>qu</w:t>
      </w:r>
      <w:r w:rsidR="00061756">
        <w:rPr>
          <w:rFonts w:eastAsia="Arial" w:cs="Arial"/>
          <w:i/>
          <w:iCs/>
          <w:szCs w:val="20"/>
        </w:rPr>
        <w:t>o</w:t>
      </w:r>
      <w:r w:rsidRPr="00061756">
        <w:rPr>
          <w:rFonts w:eastAsia="Arial" w:cs="Arial"/>
          <w:i/>
          <w:iCs/>
          <w:szCs w:val="20"/>
        </w:rPr>
        <w:t>rum</w:t>
      </w:r>
    </w:p>
    <w:p w14:paraId="3D885475" w14:textId="2305519F" w:rsidR="009405E3" w:rsidRPr="009405E3" w:rsidRDefault="009405E3" w:rsidP="009405E3">
      <w:pPr>
        <w:pStyle w:val="Prrafodelista"/>
        <w:numPr>
          <w:ilvl w:val="0"/>
          <w:numId w:val="38"/>
        </w:numPr>
        <w:rPr>
          <w:rFonts w:eastAsia="Arial" w:cs="Arial"/>
          <w:szCs w:val="20"/>
        </w:rPr>
      </w:pPr>
      <w:r w:rsidRPr="009405E3">
        <w:rPr>
          <w:rFonts w:eastAsia="Arial" w:cs="Arial"/>
          <w:szCs w:val="20"/>
        </w:rPr>
        <w:t>Lectura y</w:t>
      </w:r>
      <w:r w:rsidR="00FE40A1">
        <w:rPr>
          <w:rFonts w:eastAsia="Arial" w:cs="Arial"/>
          <w:szCs w:val="20"/>
        </w:rPr>
        <w:t>,</w:t>
      </w:r>
      <w:r w:rsidRPr="009405E3">
        <w:rPr>
          <w:rFonts w:eastAsia="Arial" w:cs="Arial"/>
          <w:szCs w:val="20"/>
        </w:rPr>
        <w:t xml:space="preserve"> en su caso, aprobación del Orden del </w:t>
      </w:r>
      <w:r w:rsidR="00061756">
        <w:rPr>
          <w:rFonts w:eastAsia="Arial" w:cs="Arial"/>
          <w:szCs w:val="20"/>
        </w:rPr>
        <w:t>d</w:t>
      </w:r>
      <w:r w:rsidRPr="009405E3">
        <w:rPr>
          <w:rFonts w:eastAsia="Arial" w:cs="Arial"/>
          <w:szCs w:val="20"/>
        </w:rPr>
        <w:t>ía</w:t>
      </w:r>
    </w:p>
    <w:p w14:paraId="321CEEF6" w14:textId="431023C6" w:rsidR="009405E3" w:rsidRPr="009405E3" w:rsidRDefault="009405E3" w:rsidP="009405E3">
      <w:pPr>
        <w:pStyle w:val="Prrafodelista"/>
        <w:numPr>
          <w:ilvl w:val="0"/>
          <w:numId w:val="38"/>
        </w:numPr>
        <w:rPr>
          <w:rFonts w:eastAsia="Arial" w:cs="Arial"/>
          <w:szCs w:val="20"/>
        </w:rPr>
      </w:pPr>
      <w:r w:rsidRPr="009405E3">
        <w:rPr>
          <w:rFonts w:eastAsia="Arial" w:cs="Arial"/>
          <w:szCs w:val="20"/>
        </w:rPr>
        <w:t>Lectura y</w:t>
      </w:r>
      <w:r w:rsidR="00FE40A1">
        <w:rPr>
          <w:rFonts w:eastAsia="Arial" w:cs="Arial"/>
          <w:szCs w:val="20"/>
        </w:rPr>
        <w:t>,</w:t>
      </w:r>
      <w:r w:rsidRPr="009405E3">
        <w:rPr>
          <w:rFonts w:eastAsia="Arial" w:cs="Arial"/>
          <w:szCs w:val="20"/>
        </w:rPr>
        <w:t xml:space="preserve"> en su caso, aprobación y firma del Acta de la </w:t>
      </w:r>
      <w:r w:rsidR="00FE40A1">
        <w:rPr>
          <w:rFonts w:eastAsia="Arial" w:cs="Arial"/>
          <w:szCs w:val="20"/>
        </w:rPr>
        <w:t>s</w:t>
      </w:r>
      <w:r w:rsidRPr="009405E3">
        <w:rPr>
          <w:rFonts w:eastAsia="Arial" w:cs="Arial"/>
          <w:szCs w:val="20"/>
        </w:rPr>
        <w:t>esión celebrada el 27 de enero de 2022</w:t>
      </w:r>
    </w:p>
    <w:p w14:paraId="1B0820C5" w14:textId="785B9D8B" w:rsidR="009405E3" w:rsidRPr="009405E3" w:rsidRDefault="009405E3" w:rsidP="009405E3">
      <w:pPr>
        <w:pStyle w:val="Prrafodelista"/>
        <w:numPr>
          <w:ilvl w:val="0"/>
          <w:numId w:val="38"/>
        </w:numPr>
        <w:rPr>
          <w:rFonts w:eastAsia="Arial" w:cs="Arial"/>
          <w:szCs w:val="20"/>
        </w:rPr>
      </w:pPr>
      <w:r w:rsidRPr="009405E3">
        <w:rPr>
          <w:rFonts w:eastAsia="Arial" w:cs="Arial"/>
          <w:szCs w:val="20"/>
        </w:rPr>
        <w:t xml:space="preserve">Presentación para conocimiento del </w:t>
      </w:r>
      <w:r w:rsidR="00FE40A1">
        <w:rPr>
          <w:rFonts w:eastAsia="Arial" w:cs="Arial"/>
          <w:szCs w:val="20"/>
        </w:rPr>
        <w:t>s</w:t>
      </w:r>
      <w:r w:rsidRPr="009405E3">
        <w:rPr>
          <w:rFonts w:eastAsia="Arial" w:cs="Arial"/>
          <w:szCs w:val="20"/>
        </w:rPr>
        <w:t xml:space="preserve">eguimiento de </w:t>
      </w:r>
      <w:r w:rsidR="00FE40A1">
        <w:rPr>
          <w:rFonts w:eastAsia="Arial" w:cs="Arial"/>
          <w:szCs w:val="20"/>
        </w:rPr>
        <w:t>a</w:t>
      </w:r>
      <w:r w:rsidRPr="009405E3">
        <w:rPr>
          <w:rFonts w:eastAsia="Arial" w:cs="Arial"/>
          <w:szCs w:val="20"/>
        </w:rPr>
        <w:t>cuerdos</w:t>
      </w:r>
    </w:p>
    <w:p w14:paraId="21DDF165" w14:textId="6DB7E7BD" w:rsidR="009405E3" w:rsidRPr="009405E3" w:rsidRDefault="009405E3" w:rsidP="009405E3">
      <w:pPr>
        <w:pStyle w:val="Prrafodelista"/>
        <w:numPr>
          <w:ilvl w:val="0"/>
          <w:numId w:val="38"/>
        </w:numPr>
        <w:rPr>
          <w:rFonts w:eastAsia="Arial" w:cs="Arial"/>
          <w:szCs w:val="20"/>
        </w:rPr>
      </w:pPr>
      <w:r w:rsidRPr="009405E3">
        <w:rPr>
          <w:rFonts w:eastAsia="Arial" w:cs="Arial"/>
          <w:szCs w:val="20"/>
        </w:rPr>
        <w:t>Presentación y</w:t>
      </w:r>
      <w:r w:rsidR="00FE40A1">
        <w:rPr>
          <w:rFonts w:eastAsia="Arial" w:cs="Arial"/>
          <w:szCs w:val="20"/>
        </w:rPr>
        <w:t>,</w:t>
      </w:r>
      <w:r w:rsidRPr="009405E3">
        <w:rPr>
          <w:rFonts w:eastAsia="Arial" w:cs="Arial"/>
          <w:szCs w:val="20"/>
        </w:rPr>
        <w:t xml:space="preserve"> en su caso, aprobación de las adecuaciones a las Políticas, Bases y Lineamientos para la Adquisición, Enajenación, Arrendamiento de Bienes, Contratación de Servicios y Manejo de Almacenes (POBALINES) de la Secretaría Ejecutiva</w:t>
      </w:r>
    </w:p>
    <w:p w14:paraId="5A8282A3" w14:textId="43421C72" w:rsidR="009405E3" w:rsidRPr="009405E3" w:rsidRDefault="009405E3" w:rsidP="009405E3">
      <w:pPr>
        <w:pStyle w:val="Prrafodelista"/>
        <w:numPr>
          <w:ilvl w:val="0"/>
          <w:numId w:val="38"/>
        </w:numPr>
        <w:rPr>
          <w:rFonts w:eastAsia="Arial" w:cs="Arial"/>
          <w:szCs w:val="20"/>
        </w:rPr>
      </w:pPr>
      <w:r w:rsidRPr="009405E3">
        <w:rPr>
          <w:rFonts w:eastAsia="Arial" w:cs="Arial"/>
          <w:szCs w:val="20"/>
        </w:rPr>
        <w:t>Propuesta y</w:t>
      </w:r>
      <w:r w:rsidR="00FE40A1">
        <w:rPr>
          <w:rFonts w:eastAsia="Arial" w:cs="Arial"/>
          <w:szCs w:val="20"/>
        </w:rPr>
        <w:t>,</w:t>
      </w:r>
      <w:r w:rsidRPr="009405E3">
        <w:rPr>
          <w:rFonts w:eastAsia="Arial" w:cs="Arial"/>
          <w:szCs w:val="20"/>
        </w:rPr>
        <w:t xml:space="preserve"> en su caso, aprobación de adecuaciones presupuestales</w:t>
      </w:r>
    </w:p>
    <w:p w14:paraId="5BDA83FA" w14:textId="5A4A12B6" w:rsidR="009405E3" w:rsidRPr="009405E3" w:rsidRDefault="009405E3" w:rsidP="009405E3">
      <w:pPr>
        <w:pStyle w:val="Prrafodelista"/>
        <w:numPr>
          <w:ilvl w:val="0"/>
          <w:numId w:val="38"/>
        </w:numPr>
        <w:rPr>
          <w:rFonts w:eastAsia="Arial" w:cs="Arial"/>
          <w:szCs w:val="20"/>
        </w:rPr>
      </w:pPr>
      <w:r w:rsidRPr="009405E3">
        <w:rPr>
          <w:rFonts w:eastAsia="Arial" w:cs="Arial"/>
          <w:szCs w:val="20"/>
        </w:rPr>
        <w:t>Propuesta y</w:t>
      </w:r>
      <w:r w:rsidR="00FE40A1">
        <w:rPr>
          <w:rFonts w:eastAsia="Arial" w:cs="Arial"/>
          <w:szCs w:val="20"/>
        </w:rPr>
        <w:t>,</w:t>
      </w:r>
      <w:r w:rsidRPr="009405E3">
        <w:rPr>
          <w:rFonts w:eastAsia="Arial" w:cs="Arial"/>
          <w:szCs w:val="20"/>
        </w:rPr>
        <w:t xml:space="preserve"> en su caso, aprobación de la renovación del nombramiento del </w:t>
      </w:r>
      <w:proofErr w:type="gramStart"/>
      <w:r w:rsidRPr="009405E3">
        <w:rPr>
          <w:rFonts w:eastAsia="Arial" w:cs="Arial"/>
          <w:szCs w:val="20"/>
        </w:rPr>
        <w:t>Director</w:t>
      </w:r>
      <w:proofErr w:type="gramEnd"/>
      <w:r w:rsidRPr="009405E3">
        <w:rPr>
          <w:rFonts w:eastAsia="Arial" w:cs="Arial"/>
          <w:szCs w:val="20"/>
        </w:rPr>
        <w:t xml:space="preserve"> de Tecnologías y Plataformas</w:t>
      </w:r>
    </w:p>
    <w:p w14:paraId="6905E2B6" w14:textId="66BCAD07" w:rsidR="009405E3" w:rsidRPr="009405E3" w:rsidRDefault="009405E3" w:rsidP="009405E3">
      <w:pPr>
        <w:pStyle w:val="Prrafodelista"/>
        <w:numPr>
          <w:ilvl w:val="0"/>
          <w:numId w:val="38"/>
        </w:numPr>
        <w:rPr>
          <w:rFonts w:eastAsia="Arial" w:cs="Arial"/>
          <w:szCs w:val="20"/>
        </w:rPr>
      </w:pPr>
      <w:r w:rsidRPr="009405E3">
        <w:rPr>
          <w:rFonts w:eastAsia="Arial" w:cs="Arial"/>
          <w:szCs w:val="20"/>
        </w:rPr>
        <w:t>Presentación y</w:t>
      </w:r>
      <w:r w:rsidR="00FE40A1">
        <w:rPr>
          <w:rFonts w:eastAsia="Arial" w:cs="Arial"/>
          <w:szCs w:val="20"/>
        </w:rPr>
        <w:t>,</w:t>
      </w:r>
      <w:r w:rsidRPr="009405E3">
        <w:rPr>
          <w:rFonts w:eastAsia="Arial" w:cs="Arial"/>
          <w:szCs w:val="20"/>
        </w:rPr>
        <w:t xml:space="preserve"> en su caso, aprobación de la solicitud de apoyo de recursos de la Secretaría Ejecutiva para el Comité de Participación Social</w:t>
      </w:r>
    </w:p>
    <w:p w14:paraId="21D7589B" w14:textId="77777777" w:rsidR="009405E3" w:rsidRPr="009405E3" w:rsidRDefault="009405E3" w:rsidP="009405E3">
      <w:pPr>
        <w:pStyle w:val="Prrafodelista"/>
        <w:numPr>
          <w:ilvl w:val="0"/>
          <w:numId w:val="38"/>
        </w:numPr>
        <w:rPr>
          <w:rFonts w:eastAsia="Arial" w:cs="Arial"/>
          <w:szCs w:val="20"/>
        </w:rPr>
      </w:pPr>
      <w:r w:rsidRPr="009405E3">
        <w:rPr>
          <w:rFonts w:eastAsia="Arial" w:cs="Arial"/>
          <w:szCs w:val="20"/>
        </w:rPr>
        <w:t>Presentación para conocimiento de la actualización del Manual de Organización y Procedimientos de la Secretaría Ejecutiva</w:t>
      </w:r>
    </w:p>
    <w:p w14:paraId="5D6EE8C8" w14:textId="77777777" w:rsidR="009405E3" w:rsidRPr="009405E3" w:rsidRDefault="009405E3" w:rsidP="009405E3">
      <w:pPr>
        <w:pStyle w:val="Prrafodelista"/>
        <w:numPr>
          <w:ilvl w:val="0"/>
          <w:numId w:val="38"/>
        </w:numPr>
        <w:rPr>
          <w:rFonts w:eastAsia="Arial" w:cs="Arial"/>
          <w:szCs w:val="20"/>
        </w:rPr>
      </w:pPr>
      <w:r w:rsidRPr="009405E3">
        <w:rPr>
          <w:rFonts w:eastAsia="Arial" w:cs="Arial"/>
          <w:szCs w:val="20"/>
        </w:rPr>
        <w:t>Asuntos generales</w:t>
      </w:r>
    </w:p>
    <w:p w14:paraId="02E51C86" w14:textId="77777777" w:rsidR="009405E3" w:rsidRPr="009405E3" w:rsidRDefault="009405E3" w:rsidP="009405E3">
      <w:pPr>
        <w:pStyle w:val="Prrafodelista"/>
        <w:numPr>
          <w:ilvl w:val="0"/>
          <w:numId w:val="38"/>
        </w:numPr>
        <w:rPr>
          <w:rFonts w:eastAsia="Arial" w:cs="Arial"/>
          <w:szCs w:val="20"/>
        </w:rPr>
      </w:pPr>
      <w:r w:rsidRPr="009405E3">
        <w:rPr>
          <w:rFonts w:eastAsia="Arial" w:cs="Arial"/>
          <w:szCs w:val="20"/>
        </w:rPr>
        <w:t>Acuerdos</w:t>
      </w:r>
    </w:p>
    <w:p w14:paraId="2A83E852" w14:textId="6F46C85F" w:rsidR="009405E3" w:rsidRPr="009405E3" w:rsidRDefault="009405E3" w:rsidP="009405E3">
      <w:pPr>
        <w:pStyle w:val="Prrafodelista"/>
        <w:numPr>
          <w:ilvl w:val="0"/>
          <w:numId w:val="38"/>
        </w:numPr>
        <w:rPr>
          <w:rFonts w:eastAsia="Arial" w:cs="Arial"/>
          <w:szCs w:val="20"/>
        </w:rPr>
      </w:pPr>
      <w:r w:rsidRPr="009405E3">
        <w:rPr>
          <w:rFonts w:eastAsia="Arial" w:cs="Arial"/>
          <w:szCs w:val="20"/>
        </w:rPr>
        <w:t xml:space="preserve">Clausura de la </w:t>
      </w:r>
      <w:r w:rsidR="007439BB">
        <w:rPr>
          <w:rFonts w:eastAsia="Arial" w:cs="Arial"/>
          <w:szCs w:val="20"/>
        </w:rPr>
        <w:t>s</w:t>
      </w:r>
      <w:r w:rsidRPr="009405E3">
        <w:rPr>
          <w:rFonts w:eastAsia="Arial" w:cs="Arial"/>
          <w:szCs w:val="20"/>
        </w:rPr>
        <w:t>esión</w:t>
      </w:r>
    </w:p>
    <w:p w14:paraId="21BCFCB6" w14:textId="1DD5D120" w:rsidR="009A52FE" w:rsidRDefault="009A52FE" w:rsidP="002509DB">
      <w:pPr>
        <w:rPr>
          <w:rFonts w:eastAsia="Arial" w:cs="Arial"/>
          <w:szCs w:val="22"/>
        </w:rPr>
      </w:pPr>
    </w:p>
    <w:p w14:paraId="19FFEFE1" w14:textId="227F52AC" w:rsidR="00CD1E0F" w:rsidRPr="00187922" w:rsidRDefault="00CD1E0F" w:rsidP="00CE4D0D">
      <w:pPr>
        <w:spacing w:after="160" w:line="259" w:lineRule="auto"/>
        <w:jc w:val="left"/>
        <w:rPr>
          <w:rFonts w:eastAsia="Arial" w:cs="Arial"/>
          <w:szCs w:val="22"/>
        </w:rPr>
      </w:pPr>
    </w:p>
    <w:p w14:paraId="0AA7700E" w14:textId="71E9D448" w:rsidR="00186BF3" w:rsidRPr="00C86FA3" w:rsidRDefault="00186BF3" w:rsidP="00186BF3">
      <w:pPr>
        <w:pStyle w:val="Prrafodelista"/>
        <w:numPr>
          <w:ilvl w:val="0"/>
          <w:numId w:val="7"/>
        </w:numPr>
        <w:rPr>
          <w:rFonts w:eastAsia="Arial" w:cs="Arial"/>
          <w:b/>
          <w:bCs/>
          <w:color w:val="006078"/>
          <w:szCs w:val="22"/>
        </w:rPr>
      </w:pPr>
      <w:r w:rsidRPr="00C86FA3">
        <w:rPr>
          <w:rFonts w:eastAsia="Arial" w:cs="Arial"/>
          <w:b/>
          <w:bCs/>
          <w:color w:val="006078"/>
          <w:szCs w:val="22"/>
        </w:rPr>
        <w:t xml:space="preserve"> Registro de asistencia y, en su caso, declaratoria de </w:t>
      </w:r>
      <w:r w:rsidRPr="009A52FE">
        <w:rPr>
          <w:rFonts w:eastAsia="Arial" w:cs="Arial"/>
          <w:b/>
          <w:bCs/>
          <w:i/>
          <w:iCs/>
          <w:color w:val="006078"/>
          <w:szCs w:val="22"/>
        </w:rPr>
        <w:t>qu</w:t>
      </w:r>
      <w:r w:rsidR="00E73CE1">
        <w:rPr>
          <w:rFonts w:eastAsia="Arial" w:cs="Arial"/>
          <w:b/>
          <w:bCs/>
          <w:i/>
          <w:iCs/>
          <w:color w:val="006078"/>
          <w:szCs w:val="22"/>
        </w:rPr>
        <w:t>o</w:t>
      </w:r>
      <w:r w:rsidRPr="009A52FE">
        <w:rPr>
          <w:rFonts w:eastAsia="Arial" w:cs="Arial"/>
          <w:b/>
          <w:bCs/>
          <w:i/>
          <w:iCs/>
          <w:color w:val="006078"/>
          <w:szCs w:val="22"/>
        </w:rPr>
        <w:t>rum</w:t>
      </w:r>
    </w:p>
    <w:p w14:paraId="0AA7700F" w14:textId="77777777" w:rsidR="00186BF3" w:rsidRPr="00DC0428" w:rsidRDefault="00186BF3" w:rsidP="00186BF3">
      <w:pPr>
        <w:rPr>
          <w:rFonts w:eastAsia="Arial" w:cs="Arial"/>
          <w:b/>
          <w:bCs/>
          <w:color w:val="006078"/>
          <w:szCs w:val="22"/>
        </w:rPr>
      </w:pPr>
    </w:p>
    <w:p w14:paraId="2C741FB1" w14:textId="72F2B307" w:rsidR="0040586B" w:rsidRDefault="009D0E71" w:rsidP="00FB78B7">
      <w:pPr>
        <w:rPr>
          <w:rFonts w:eastAsia="Arial" w:cs="Arial"/>
          <w:szCs w:val="22"/>
          <w:lang w:val="es-ES"/>
        </w:rPr>
      </w:pPr>
      <w:r>
        <w:rPr>
          <w:rFonts w:eastAsia="Arial" w:cs="Arial"/>
          <w:szCs w:val="22"/>
          <w:lang w:val="es-ES"/>
        </w:rPr>
        <w:t xml:space="preserve">El </w:t>
      </w:r>
      <w:proofErr w:type="gramStart"/>
      <w:r>
        <w:rPr>
          <w:rFonts w:eastAsia="Arial" w:cs="Arial"/>
          <w:szCs w:val="22"/>
          <w:lang w:val="es-ES"/>
        </w:rPr>
        <w:t>Presidente</w:t>
      </w:r>
      <w:proofErr w:type="gramEnd"/>
      <w:r>
        <w:rPr>
          <w:rFonts w:eastAsia="Arial" w:cs="Arial"/>
          <w:szCs w:val="22"/>
          <w:lang w:val="es-ES"/>
        </w:rPr>
        <w:t xml:space="preserve"> del Órgano de Gobierno da la bienvenida a la sesión pública del Órgano de Gobierno de la Secretaría Ejecutiva del Sistema Estatal Anticorrupción de Jalisco, </w:t>
      </w:r>
      <w:r w:rsidR="0040586B">
        <w:rPr>
          <w:rFonts w:eastAsia="Arial" w:cs="Arial"/>
          <w:szCs w:val="22"/>
          <w:lang w:val="es-ES"/>
        </w:rPr>
        <w:t xml:space="preserve">y antes de solicitar </w:t>
      </w:r>
      <w:r w:rsidR="00954819" w:rsidRPr="00954819">
        <w:rPr>
          <w:rFonts w:eastAsia="Arial" w:cs="Arial"/>
          <w:szCs w:val="22"/>
          <w:lang w:val="es-ES"/>
        </w:rPr>
        <w:t xml:space="preserve">a la Secretaria Técnica tomar la asistencia para verificar el </w:t>
      </w:r>
      <w:r w:rsidR="00954819" w:rsidRPr="0054128C">
        <w:rPr>
          <w:rFonts w:eastAsia="Arial" w:cs="Arial"/>
          <w:i/>
          <w:iCs/>
          <w:szCs w:val="22"/>
          <w:lang w:val="es-ES"/>
        </w:rPr>
        <w:t>quorum</w:t>
      </w:r>
      <w:r w:rsidR="00954819" w:rsidRPr="00954819">
        <w:rPr>
          <w:rFonts w:eastAsia="Arial" w:cs="Arial"/>
          <w:szCs w:val="22"/>
          <w:lang w:val="es-ES"/>
        </w:rPr>
        <w:t xml:space="preserve"> legal,</w:t>
      </w:r>
      <w:r w:rsidR="006C309B">
        <w:rPr>
          <w:rFonts w:eastAsia="Arial" w:cs="Arial"/>
          <w:szCs w:val="22"/>
          <w:lang w:val="es-ES"/>
        </w:rPr>
        <w:t xml:space="preserve"> señala que, </w:t>
      </w:r>
      <w:r w:rsidR="006C309B" w:rsidRPr="006C309B">
        <w:rPr>
          <w:rFonts w:eastAsia="Arial" w:cs="Arial"/>
          <w:szCs w:val="22"/>
          <w:lang w:val="es-ES"/>
        </w:rPr>
        <w:t xml:space="preserve">de acuerdo con la convocatoria publicada en su momento para </w:t>
      </w:r>
      <w:r w:rsidR="006C309B">
        <w:rPr>
          <w:rFonts w:eastAsia="Arial" w:cs="Arial"/>
          <w:szCs w:val="22"/>
          <w:lang w:val="es-ES"/>
        </w:rPr>
        <w:t>el</w:t>
      </w:r>
      <w:r w:rsidR="006C309B" w:rsidRPr="006C309B">
        <w:rPr>
          <w:rFonts w:eastAsia="Arial" w:cs="Arial"/>
          <w:szCs w:val="22"/>
          <w:lang w:val="es-ES"/>
        </w:rPr>
        <w:t xml:space="preserve"> jueves 31 de marzo</w:t>
      </w:r>
      <w:r w:rsidR="00852915">
        <w:rPr>
          <w:rFonts w:eastAsia="Arial" w:cs="Arial"/>
          <w:szCs w:val="22"/>
          <w:lang w:val="es-ES"/>
        </w:rPr>
        <w:t>, se debía celebrar a las 18:00 horas</w:t>
      </w:r>
      <w:r w:rsidR="006C309B" w:rsidRPr="006C309B">
        <w:rPr>
          <w:rFonts w:eastAsia="Arial" w:cs="Arial"/>
          <w:szCs w:val="22"/>
          <w:lang w:val="es-ES"/>
        </w:rPr>
        <w:t xml:space="preserve">, </w:t>
      </w:r>
      <w:r w:rsidR="007439BB">
        <w:rPr>
          <w:rFonts w:eastAsia="Arial" w:cs="Arial"/>
          <w:szCs w:val="22"/>
          <w:lang w:val="es-ES"/>
        </w:rPr>
        <w:t xml:space="preserve">pero </w:t>
      </w:r>
      <w:r w:rsidR="006C309B" w:rsidRPr="006C309B">
        <w:rPr>
          <w:rFonts w:eastAsia="Arial" w:cs="Arial"/>
          <w:szCs w:val="22"/>
          <w:lang w:val="es-ES"/>
        </w:rPr>
        <w:t>por razones logísticas</w:t>
      </w:r>
      <w:r w:rsidR="007439BB">
        <w:rPr>
          <w:rFonts w:eastAsia="Arial" w:cs="Arial"/>
          <w:szCs w:val="22"/>
          <w:lang w:val="es-ES"/>
        </w:rPr>
        <w:t xml:space="preserve"> y</w:t>
      </w:r>
      <w:r w:rsidR="006C309B" w:rsidRPr="006C309B">
        <w:rPr>
          <w:rFonts w:eastAsia="Arial" w:cs="Arial"/>
          <w:szCs w:val="22"/>
          <w:lang w:val="es-ES"/>
        </w:rPr>
        <w:t xml:space="preserve"> operativas </w:t>
      </w:r>
      <w:r w:rsidR="00852915">
        <w:rPr>
          <w:rFonts w:eastAsia="Arial" w:cs="Arial"/>
          <w:szCs w:val="22"/>
          <w:lang w:val="es-ES"/>
        </w:rPr>
        <w:t xml:space="preserve">se comienza </w:t>
      </w:r>
      <w:r w:rsidR="00852915">
        <w:rPr>
          <w:rFonts w:eastAsia="Arial" w:cs="Arial"/>
          <w:szCs w:val="22"/>
          <w:lang w:val="es-ES"/>
        </w:rPr>
        <w:lastRenderedPageBreak/>
        <w:t>a las 19:19 horas</w:t>
      </w:r>
      <w:r w:rsidR="006C309B" w:rsidRPr="006C309B">
        <w:rPr>
          <w:rFonts w:eastAsia="Arial" w:cs="Arial"/>
          <w:szCs w:val="22"/>
          <w:lang w:val="es-ES"/>
        </w:rPr>
        <w:t xml:space="preserve">. </w:t>
      </w:r>
      <w:r w:rsidR="00852915">
        <w:rPr>
          <w:rFonts w:eastAsia="Arial" w:cs="Arial"/>
          <w:szCs w:val="22"/>
          <w:lang w:val="es-ES"/>
        </w:rPr>
        <w:t>Lo anterior lo somete a aprobación de l</w:t>
      </w:r>
      <w:r w:rsidR="007439BB">
        <w:rPr>
          <w:rFonts w:eastAsia="Arial" w:cs="Arial"/>
          <w:szCs w:val="22"/>
          <w:lang w:val="es-ES"/>
        </w:rPr>
        <w:t>a</w:t>
      </w:r>
      <w:r w:rsidR="00852915">
        <w:rPr>
          <w:rFonts w:eastAsia="Arial" w:cs="Arial"/>
          <w:szCs w:val="22"/>
          <w:lang w:val="es-ES"/>
        </w:rPr>
        <w:t xml:space="preserve">s </w:t>
      </w:r>
      <w:r w:rsidR="007439BB">
        <w:rPr>
          <w:rFonts w:eastAsia="Arial" w:cs="Arial"/>
          <w:szCs w:val="22"/>
          <w:lang w:val="es-ES"/>
        </w:rPr>
        <w:t xml:space="preserve">personas integrantes </w:t>
      </w:r>
      <w:r w:rsidR="00852915">
        <w:rPr>
          <w:rFonts w:eastAsia="Arial" w:cs="Arial"/>
          <w:szCs w:val="22"/>
          <w:lang w:val="es-ES"/>
        </w:rPr>
        <w:t>presentes. Al manifestar su acuerdo, s</w:t>
      </w:r>
      <w:r w:rsidR="00954819" w:rsidRPr="00954819">
        <w:rPr>
          <w:rFonts w:eastAsia="Arial" w:cs="Arial"/>
          <w:szCs w:val="22"/>
          <w:lang w:val="es-ES"/>
        </w:rPr>
        <w:t>olicit</w:t>
      </w:r>
      <w:r w:rsidR="00CD7B42">
        <w:rPr>
          <w:rFonts w:eastAsia="Arial" w:cs="Arial"/>
          <w:szCs w:val="22"/>
          <w:lang w:val="es-ES"/>
        </w:rPr>
        <w:t>a</w:t>
      </w:r>
      <w:r w:rsidR="00954819" w:rsidRPr="00954819">
        <w:rPr>
          <w:rFonts w:eastAsia="Arial" w:cs="Arial"/>
          <w:szCs w:val="22"/>
          <w:lang w:val="es-ES"/>
        </w:rPr>
        <w:t xml:space="preserve"> a la </w:t>
      </w:r>
      <w:proofErr w:type="gramStart"/>
      <w:r w:rsidR="00954819" w:rsidRPr="00954819">
        <w:rPr>
          <w:rFonts w:eastAsia="Arial" w:cs="Arial"/>
          <w:szCs w:val="22"/>
          <w:lang w:val="es-ES"/>
        </w:rPr>
        <w:t>Secretaria Técnica</w:t>
      </w:r>
      <w:proofErr w:type="gramEnd"/>
      <w:r w:rsidR="00954819" w:rsidRPr="00954819">
        <w:rPr>
          <w:rFonts w:eastAsia="Arial" w:cs="Arial"/>
          <w:szCs w:val="22"/>
          <w:lang w:val="es-ES"/>
        </w:rPr>
        <w:t xml:space="preserve"> tome la asistencia </w:t>
      </w:r>
      <w:r w:rsidR="00D44349">
        <w:rPr>
          <w:rFonts w:eastAsia="Arial" w:cs="Arial"/>
          <w:szCs w:val="22"/>
          <w:lang w:val="es-ES"/>
        </w:rPr>
        <w:t xml:space="preserve">e </w:t>
      </w:r>
      <w:r w:rsidR="00954819" w:rsidRPr="00954819">
        <w:rPr>
          <w:rFonts w:eastAsia="Arial" w:cs="Arial"/>
          <w:szCs w:val="22"/>
          <w:lang w:val="es-ES"/>
        </w:rPr>
        <w:t>informe sobre la misma</w:t>
      </w:r>
      <w:r w:rsidR="00D44349">
        <w:rPr>
          <w:rFonts w:eastAsia="Arial" w:cs="Arial"/>
          <w:szCs w:val="22"/>
          <w:lang w:val="es-ES"/>
        </w:rPr>
        <w:t xml:space="preserve">. </w:t>
      </w:r>
    </w:p>
    <w:p w14:paraId="3FDABE59" w14:textId="77777777" w:rsidR="00D44349" w:rsidRDefault="00D44349" w:rsidP="00FB78B7">
      <w:pPr>
        <w:rPr>
          <w:rFonts w:eastAsia="Arial" w:cs="Arial"/>
          <w:szCs w:val="22"/>
          <w:lang w:val="es-ES"/>
        </w:rPr>
      </w:pPr>
    </w:p>
    <w:p w14:paraId="08D66C3E" w14:textId="7F292A7F" w:rsidR="00800042" w:rsidRDefault="009931CE" w:rsidP="00FB78B7">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saluda </w:t>
      </w:r>
      <w:r w:rsidR="00300A0F">
        <w:rPr>
          <w:rFonts w:eastAsia="Arial" w:cs="Arial"/>
          <w:szCs w:val="22"/>
          <w:lang w:val="es-ES"/>
        </w:rPr>
        <w:t>y agradece al Presidente del ITEI y a su</w:t>
      </w:r>
      <w:r w:rsidR="00300A0F" w:rsidRPr="00300A0F">
        <w:rPr>
          <w:rFonts w:eastAsia="Arial" w:cs="Arial"/>
          <w:szCs w:val="22"/>
          <w:lang w:val="es-ES"/>
        </w:rPr>
        <w:t xml:space="preserve"> personal </w:t>
      </w:r>
      <w:r w:rsidR="007439BB">
        <w:rPr>
          <w:rFonts w:eastAsia="Arial" w:cs="Arial"/>
          <w:szCs w:val="22"/>
          <w:lang w:val="es-ES"/>
        </w:rPr>
        <w:t>por</w:t>
      </w:r>
      <w:r w:rsidR="007439BB" w:rsidRPr="00300A0F">
        <w:rPr>
          <w:rFonts w:eastAsia="Arial" w:cs="Arial"/>
          <w:szCs w:val="22"/>
          <w:lang w:val="es-ES"/>
        </w:rPr>
        <w:t xml:space="preserve"> </w:t>
      </w:r>
      <w:r w:rsidR="007439BB">
        <w:rPr>
          <w:rFonts w:eastAsia="Arial" w:cs="Arial"/>
          <w:szCs w:val="22"/>
          <w:lang w:val="es-ES"/>
        </w:rPr>
        <w:t>facilitar</w:t>
      </w:r>
      <w:r w:rsidR="007439BB" w:rsidRPr="00300A0F">
        <w:rPr>
          <w:rFonts w:eastAsia="Arial" w:cs="Arial"/>
          <w:szCs w:val="22"/>
          <w:lang w:val="es-ES"/>
        </w:rPr>
        <w:t xml:space="preserve"> </w:t>
      </w:r>
      <w:r w:rsidR="00300A0F">
        <w:rPr>
          <w:rFonts w:eastAsia="Arial" w:cs="Arial"/>
          <w:szCs w:val="22"/>
          <w:lang w:val="es-ES"/>
        </w:rPr>
        <w:t>las</w:t>
      </w:r>
      <w:r w:rsidR="00300A0F" w:rsidRPr="00300A0F">
        <w:rPr>
          <w:rFonts w:eastAsia="Arial" w:cs="Arial"/>
          <w:szCs w:val="22"/>
          <w:lang w:val="es-ES"/>
        </w:rPr>
        <w:t xml:space="preserve"> instalaciones.</w:t>
      </w:r>
    </w:p>
    <w:p w14:paraId="0A83E4C4" w14:textId="77777777" w:rsidR="00800042" w:rsidRDefault="00800042" w:rsidP="00FB78B7">
      <w:pPr>
        <w:rPr>
          <w:rFonts w:eastAsia="Arial" w:cs="Arial"/>
          <w:szCs w:val="22"/>
          <w:lang w:val="es-ES"/>
        </w:rPr>
      </w:pPr>
    </w:p>
    <w:p w14:paraId="673D9540" w14:textId="152E4895" w:rsidR="00E74C2E" w:rsidRDefault="00800042" w:rsidP="00FB78B7">
      <w:pPr>
        <w:rPr>
          <w:rFonts w:eastAsia="Arial" w:cs="Arial"/>
          <w:szCs w:val="22"/>
          <w:lang w:val="es-ES"/>
        </w:rPr>
      </w:pPr>
      <w:r>
        <w:rPr>
          <w:rFonts w:eastAsia="Arial" w:cs="Arial"/>
          <w:szCs w:val="22"/>
          <w:lang w:val="es-ES"/>
        </w:rPr>
        <w:t>P</w:t>
      </w:r>
      <w:r w:rsidR="009931CE">
        <w:rPr>
          <w:rFonts w:eastAsia="Arial" w:cs="Arial"/>
          <w:szCs w:val="22"/>
          <w:lang w:val="es-ES"/>
        </w:rPr>
        <w:t>rocede a</w:t>
      </w:r>
      <w:r w:rsidR="000E1827">
        <w:rPr>
          <w:rFonts w:eastAsia="Arial" w:cs="Arial"/>
          <w:szCs w:val="22"/>
          <w:lang w:val="es-ES"/>
        </w:rPr>
        <w:t xml:space="preserve"> realizar el registro de asistencia</w:t>
      </w:r>
      <w:r w:rsidR="00173433">
        <w:rPr>
          <w:rFonts w:eastAsia="Arial" w:cs="Arial"/>
          <w:szCs w:val="22"/>
          <w:lang w:val="es-ES"/>
        </w:rPr>
        <w:t xml:space="preserve">: </w:t>
      </w:r>
    </w:p>
    <w:p w14:paraId="60058C44" w14:textId="77777777" w:rsidR="00173433" w:rsidRDefault="00173433" w:rsidP="00FB78B7">
      <w:pPr>
        <w:rPr>
          <w:rFonts w:eastAsia="Arial" w:cs="Arial"/>
          <w:szCs w:val="22"/>
          <w:lang w:val="es-ES"/>
        </w:rPr>
      </w:pPr>
    </w:p>
    <w:p w14:paraId="529007AE" w14:textId="18F858A6" w:rsidR="00173433" w:rsidRPr="00E73CE1" w:rsidRDefault="00173433" w:rsidP="00E73CE1">
      <w:pPr>
        <w:pStyle w:val="Prrafodelista"/>
        <w:numPr>
          <w:ilvl w:val="0"/>
          <w:numId w:val="36"/>
        </w:numPr>
        <w:rPr>
          <w:rFonts w:eastAsia="Arial" w:cs="Arial"/>
          <w:szCs w:val="22"/>
        </w:rPr>
      </w:pPr>
      <w:r w:rsidRPr="00E73CE1">
        <w:rPr>
          <w:rFonts w:eastAsia="Arial" w:cs="Arial"/>
          <w:szCs w:val="22"/>
        </w:rPr>
        <w:t xml:space="preserve">Dr. </w:t>
      </w:r>
      <w:r w:rsidR="009508F5">
        <w:rPr>
          <w:rFonts w:eastAsia="Arial" w:cs="Arial"/>
          <w:szCs w:val="22"/>
        </w:rPr>
        <w:t xml:space="preserve">José de </w:t>
      </w:r>
      <w:r w:rsidRPr="00E73CE1">
        <w:rPr>
          <w:rFonts w:eastAsia="Arial" w:cs="Arial"/>
          <w:szCs w:val="22"/>
        </w:rPr>
        <w:t xml:space="preserve">Jesús Ibarra Cárdenas, </w:t>
      </w:r>
      <w:proofErr w:type="gramStart"/>
      <w:r w:rsidR="001545BB">
        <w:rPr>
          <w:rFonts w:eastAsia="Arial" w:cs="Arial"/>
          <w:szCs w:val="22"/>
        </w:rPr>
        <w:t>Presidente</w:t>
      </w:r>
      <w:proofErr w:type="gramEnd"/>
      <w:r w:rsidR="001545BB">
        <w:rPr>
          <w:rFonts w:eastAsia="Arial" w:cs="Arial"/>
          <w:szCs w:val="22"/>
        </w:rPr>
        <w:t xml:space="preserve"> del Comité de Participación Social y </w:t>
      </w:r>
      <w:r w:rsidRPr="00E73CE1">
        <w:rPr>
          <w:rFonts w:eastAsia="Arial" w:cs="Arial"/>
          <w:szCs w:val="22"/>
        </w:rPr>
        <w:t xml:space="preserve">Presidente del Órgano de Gobierno </w:t>
      </w:r>
      <w:r w:rsidR="00104601" w:rsidRPr="00E73CE1">
        <w:rPr>
          <w:rFonts w:eastAsia="Arial" w:cs="Arial"/>
          <w:szCs w:val="22"/>
        </w:rPr>
        <w:t>de la Secretaría Ejecutiva</w:t>
      </w:r>
      <w:r w:rsidR="00800042">
        <w:rPr>
          <w:rFonts w:eastAsia="Arial" w:cs="Arial"/>
          <w:szCs w:val="22"/>
        </w:rPr>
        <w:t xml:space="preserve"> del Sistema Estatal Anticorrupción</w:t>
      </w:r>
      <w:r w:rsidR="001545BB">
        <w:rPr>
          <w:rFonts w:eastAsia="Arial" w:cs="Arial"/>
          <w:szCs w:val="22"/>
        </w:rPr>
        <w:t xml:space="preserve"> de Jalisco</w:t>
      </w:r>
      <w:r w:rsidR="00104601" w:rsidRPr="00E73CE1">
        <w:rPr>
          <w:rFonts w:eastAsia="Arial" w:cs="Arial"/>
          <w:szCs w:val="22"/>
        </w:rPr>
        <w:t>, presente</w:t>
      </w:r>
      <w:r w:rsidR="00071D0C" w:rsidRPr="00E73CE1">
        <w:rPr>
          <w:rFonts w:eastAsia="Arial" w:cs="Arial"/>
          <w:szCs w:val="22"/>
        </w:rPr>
        <w:t>;</w:t>
      </w:r>
      <w:r w:rsidR="00104601" w:rsidRPr="00E73CE1">
        <w:rPr>
          <w:rFonts w:eastAsia="Arial" w:cs="Arial"/>
          <w:szCs w:val="22"/>
        </w:rPr>
        <w:t xml:space="preserve"> </w:t>
      </w:r>
    </w:p>
    <w:p w14:paraId="7A3D26BF" w14:textId="4C72772B" w:rsidR="00104601" w:rsidRDefault="00104601" w:rsidP="00E73CE1">
      <w:pPr>
        <w:pStyle w:val="Prrafodelista"/>
        <w:numPr>
          <w:ilvl w:val="0"/>
          <w:numId w:val="36"/>
        </w:numPr>
        <w:rPr>
          <w:rFonts w:eastAsia="Arial" w:cs="Arial"/>
          <w:szCs w:val="22"/>
        </w:rPr>
      </w:pPr>
      <w:r w:rsidRPr="00E73CE1">
        <w:rPr>
          <w:rFonts w:eastAsia="Arial" w:cs="Arial"/>
          <w:szCs w:val="22"/>
        </w:rPr>
        <w:t>Dr. Jorge Alejandro Ortiz Ramírez, Auditor Superior del Estado de Jalisco, presente</w:t>
      </w:r>
      <w:r w:rsidR="00071D0C" w:rsidRPr="00E73CE1">
        <w:rPr>
          <w:rFonts w:eastAsia="Arial" w:cs="Arial"/>
          <w:szCs w:val="22"/>
        </w:rPr>
        <w:t>;</w:t>
      </w:r>
    </w:p>
    <w:p w14:paraId="1CEA105E" w14:textId="6950343C" w:rsidR="00EB1999" w:rsidRDefault="00182C79" w:rsidP="00E73CE1">
      <w:pPr>
        <w:pStyle w:val="Prrafodelista"/>
        <w:numPr>
          <w:ilvl w:val="0"/>
          <w:numId w:val="36"/>
        </w:numPr>
        <w:rPr>
          <w:rFonts w:eastAsia="Arial" w:cs="Arial"/>
          <w:szCs w:val="22"/>
        </w:rPr>
      </w:pPr>
      <w:r w:rsidRPr="00182C79">
        <w:rPr>
          <w:rFonts w:eastAsia="Arial" w:cs="Arial"/>
          <w:szCs w:val="22"/>
        </w:rPr>
        <w:t>Dr. Salvador Romero Espinosa</w:t>
      </w:r>
      <w:r w:rsidR="009A0AB8" w:rsidRPr="00E73CE1">
        <w:rPr>
          <w:rFonts w:eastAsia="Arial" w:cs="Arial"/>
          <w:szCs w:val="22"/>
        </w:rPr>
        <w:t xml:space="preserve">, </w:t>
      </w:r>
      <w:r w:rsidR="00C108F1" w:rsidRPr="00C108F1">
        <w:rPr>
          <w:rFonts w:eastAsia="Arial" w:cs="Arial"/>
          <w:szCs w:val="22"/>
        </w:rPr>
        <w:t xml:space="preserve">Comisionado </w:t>
      </w:r>
      <w:proofErr w:type="gramStart"/>
      <w:r w:rsidR="00C108F1">
        <w:rPr>
          <w:rFonts w:eastAsia="Arial" w:cs="Arial"/>
          <w:szCs w:val="22"/>
        </w:rPr>
        <w:t>P</w:t>
      </w:r>
      <w:r w:rsidR="00C108F1" w:rsidRPr="00C108F1">
        <w:rPr>
          <w:rFonts w:eastAsia="Arial" w:cs="Arial"/>
          <w:szCs w:val="22"/>
        </w:rPr>
        <w:t>residente</w:t>
      </w:r>
      <w:proofErr w:type="gramEnd"/>
      <w:r w:rsidR="00C108F1" w:rsidRPr="00C108F1">
        <w:rPr>
          <w:rFonts w:eastAsia="Arial" w:cs="Arial"/>
          <w:szCs w:val="22"/>
        </w:rPr>
        <w:t xml:space="preserve"> por ministerio de </w:t>
      </w:r>
      <w:r w:rsidR="0052379F">
        <w:rPr>
          <w:rFonts w:eastAsia="Arial" w:cs="Arial"/>
          <w:szCs w:val="22"/>
        </w:rPr>
        <w:t>l</w:t>
      </w:r>
      <w:r w:rsidR="00C108F1" w:rsidRPr="00C108F1">
        <w:rPr>
          <w:rFonts w:eastAsia="Arial" w:cs="Arial"/>
          <w:szCs w:val="22"/>
        </w:rPr>
        <w:t>ey del</w:t>
      </w:r>
      <w:r w:rsidR="007763E0" w:rsidRPr="00E73CE1">
        <w:rPr>
          <w:rFonts w:eastAsia="Arial" w:cs="Arial"/>
          <w:szCs w:val="22"/>
        </w:rPr>
        <w:t xml:space="preserve"> Instituto de Transparencia, Información Pública y Protección de Datos Personales del Estado de Jalisco, presente</w:t>
      </w:r>
      <w:r w:rsidR="00071D0C" w:rsidRPr="00E73CE1">
        <w:rPr>
          <w:rFonts w:eastAsia="Arial" w:cs="Arial"/>
          <w:szCs w:val="22"/>
        </w:rPr>
        <w:t>;</w:t>
      </w:r>
    </w:p>
    <w:p w14:paraId="310E43C7" w14:textId="44F0C36E" w:rsidR="00300A0F" w:rsidRPr="00E73CE1" w:rsidRDefault="00EC3DAA" w:rsidP="00E73CE1">
      <w:pPr>
        <w:pStyle w:val="Prrafodelista"/>
        <w:numPr>
          <w:ilvl w:val="0"/>
          <w:numId w:val="36"/>
        </w:numPr>
        <w:rPr>
          <w:rFonts w:eastAsia="Arial" w:cs="Arial"/>
          <w:szCs w:val="22"/>
        </w:rPr>
      </w:pPr>
      <w:r w:rsidRPr="00EC3DAA">
        <w:rPr>
          <w:rFonts w:eastAsia="Arial" w:cs="Arial"/>
          <w:szCs w:val="22"/>
        </w:rPr>
        <w:t xml:space="preserve">Dra. </w:t>
      </w:r>
      <w:proofErr w:type="spellStart"/>
      <w:r w:rsidR="00D32F5C">
        <w:rPr>
          <w:rFonts w:eastAsia="Arial" w:cs="Arial"/>
          <w:szCs w:val="22"/>
        </w:rPr>
        <w:t>Fany</w:t>
      </w:r>
      <w:proofErr w:type="spellEnd"/>
      <w:r w:rsidRPr="00EC3DAA">
        <w:rPr>
          <w:rFonts w:eastAsia="Arial" w:cs="Arial"/>
          <w:szCs w:val="22"/>
        </w:rPr>
        <w:t xml:space="preserve"> Lorena Jiménez Aguirre, </w:t>
      </w:r>
      <w:proofErr w:type="gramStart"/>
      <w:r w:rsidR="004A390C">
        <w:rPr>
          <w:rFonts w:eastAsia="Arial" w:cs="Arial"/>
          <w:szCs w:val="22"/>
        </w:rPr>
        <w:t>P</w:t>
      </w:r>
      <w:r w:rsidRPr="00EC3DAA">
        <w:rPr>
          <w:rFonts w:eastAsia="Arial" w:cs="Arial"/>
          <w:szCs w:val="22"/>
        </w:rPr>
        <w:t>residenta</w:t>
      </w:r>
      <w:proofErr w:type="gramEnd"/>
      <w:r w:rsidRPr="00EC3DAA">
        <w:rPr>
          <w:rFonts w:eastAsia="Arial" w:cs="Arial"/>
          <w:szCs w:val="22"/>
        </w:rPr>
        <w:t xml:space="preserve"> del Tribunal de Justicia Administrativa</w:t>
      </w:r>
      <w:r w:rsidR="004A390C">
        <w:rPr>
          <w:rFonts w:eastAsia="Arial" w:cs="Arial"/>
          <w:szCs w:val="22"/>
        </w:rPr>
        <w:t xml:space="preserve"> </w:t>
      </w:r>
      <w:r w:rsidR="0052379F">
        <w:rPr>
          <w:rFonts w:eastAsia="Arial" w:cs="Arial"/>
          <w:szCs w:val="22"/>
        </w:rPr>
        <w:t xml:space="preserve">del Estado </w:t>
      </w:r>
      <w:r w:rsidR="004A390C">
        <w:rPr>
          <w:rFonts w:eastAsia="Arial" w:cs="Arial"/>
          <w:szCs w:val="22"/>
        </w:rPr>
        <w:t xml:space="preserve">de Jalisco, presente. </w:t>
      </w:r>
    </w:p>
    <w:p w14:paraId="22841BEC" w14:textId="77777777" w:rsidR="00523D03" w:rsidRPr="00F648B0" w:rsidRDefault="00523D03" w:rsidP="00523D03">
      <w:pPr>
        <w:rPr>
          <w:rFonts w:eastAsia="Arial" w:cs="Arial"/>
          <w:szCs w:val="22"/>
          <w:lang w:val="es-ES"/>
        </w:rPr>
      </w:pPr>
    </w:p>
    <w:p w14:paraId="0F349655" w14:textId="6386206F" w:rsidR="00AD46A1" w:rsidRDefault="00F50D51" w:rsidP="00004727">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informa </w:t>
      </w:r>
      <w:r w:rsidR="00004727">
        <w:rPr>
          <w:rFonts w:eastAsia="Arial" w:cs="Arial"/>
          <w:szCs w:val="22"/>
          <w:lang w:val="es-ES"/>
        </w:rPr>
        <w:t>que</w:t>
      </w:r>
      <w:r w:rsidR="00004727" w:rsidRPr="00004727">
        <w:rPr>
          <w:rFonts w:eastAsia="Arial" w:cs="Arial"/>
          <w:szCs w:val="22"/>
          <w:lang w:val="es-ES"/>
        </w:rPr>
        <w:t xml:space="preserve"> se encuentran presentes </w:t>
      </w:r>
      <w:r w:rsidR="00454C6C">
        <w:rPr>
          <w:rFonts w:eastAsia="Arial" w:cs="Arial"/>
          <w:szCs w:val="22"/>
          <w:lang w:val="es-ES"/>
        </w:rPr>
        <w:t>c</w:t>
      </w:r>
      <w:r w:rsidR="008048BD">
        <w:rPr>
          <w:rFonts w:eastAsia="Arial" w:cs="Arial"/>
          <w:szCs w:val="22"/>
          <w:lang w:val="es-ES"/>
        </w:rPr>
        <w:t>uatro</w:t>
      </w:r>
      <w:r w:rsidR="00004727" w:rsidRPr="00004727">
        <w:rPr>
          <w:rFonts w:eastAsia="Arial" w:cs="Arial"/>
          <w:szCs w:val="22"/>
          <w:lang w:val="es-ES"/>
        </w:rPr>
        <w:t xml:space="preserve"> de siete integrantes del Órgano de Gobierno de la Secretaría Ejecutiva del Sistema Estatal Anticorrupción de Jalisco</w:t>
      </w:r>
      <w:r w:rsidR="00454C6C">
        <w:rPr>
          <w:rFonts w:eastAsia="Arial" w:cs="Arial"/>
          <w:szCs w:val="22"/>
          <w:lang w:val="es-ES"/>
        </w:rPr>
        <w:t>,</w:t>
      </w:r>
      <w:r w:rsidR="00004727" w:rsidRPr="00004727">
        <w:rPr>
          <w:rFonts w:eastAsia="Arial" w:cs="Arial"/>
          <w:szCs w:val="22"/>
          <w:lang w:val="es-ES"/>
        </w:rPr>
        <w:t xml:space="preserve"> por lo </w:t>
      </w:r>
      <w:r w:rsidR="00454C6C">
        <w:rPr>
          <w:rFonts w:eastAsia="Arial" w:cs="Arial"/>
          <w:szCs w:val="22"/>
          <w:lang w:val="es-ES"/>
        </w:rPr>
        <w:t>que</w:t>
      </w:r>
      <w:r w:rsidR="00004727" w:rsidRPr="00004727">
        <w:rPr>
          <w:rFonts w:eastAsia="Arial" w:cs="Arial"/>
          <w:szCs w:val="22"/>
          <w:lang w:val="es-ES"/>
        </w:rPr>
        <w:t xml:space="preserve"> hay </w:t>
      </w:r>
      <w:r w:rsidR="00004727" w:rsidRPr="00A341CC">
        <w:rPr>
          <w:rFonts w:eastAsia="Arial" w:cs="Arial"/>
          <w:i/>
          <w:iCs/>
          <w:szCs w:val="22"/>
          <w:lang w:val="es-ES"/>
        </w:rPr>
        <w:t>quorum</w:t>
      </w:r>
      <w:r w:rsidR="00004727" w:rsidRPr="00004727">
        <w:rPr>
          <w:rFonts w:eastAsia="Arial" w:cs="Arial"/>
          <w:szCs w:val="22"/>
          <w:lang w:val="es-ES"/>
        </w:rPr>
        <w:t xml:space="preserve"> legal requerido.</w:t>
      </w:r>
    </w:p>
    <w:p w14:paraId="3D6E28AA" w14:textId="461AD60D" w:rsidR="00514053" w:rsidRPr="00CE3899" w:rsidRDefault="00514053" w:rsidP="00523D03">
      <w:pPr>
        <w:rPr>
          <w:rFonts w:eastAsia="Arial" w:cs="Arial"/>
          <w:szCs w:val="22"/>
          <w:lang w:val="es-ES"/>
        </w:rPr>
      </w:pPr>
    </w:p>
    <w:p w14:paraId="11A45C1A" w14:textId="2B973B7C" w:rsidR="004D4F90" w:rsidRDefault="00A77B53" w:rsidP="00523D03">
      <w:pPr>
        <w:rPr>
          <w:rFonts w:eastAsia="Arial" w:cs="Arial"/>
          <w:szCs w:val="22"/>
        </w:rPr>
      </w:pPr>
      <w:r>
        <w:rPr>
          <w:rFonts w:eastAsia="Arial" w:cs="Arial"/>
          <w:szCs w:val="22"/>
        </w:rPr>
        <w:t xml:space="preserve">El </w:t>
      </w:r>
      <w:proofErr w:type="gramStart"/>
      <w:r>
        <w:rPr>
          <w:rFonts w:eastAsia="Arial" w:cs="Arial"/>
          <w:szCs w:val="22"/>
        </w:rPr>
        <w:t>Presidente</w:t>
      </w:r>
      <w:proofErr w:type="gramEnd"/>
      <w:r>
        <w:rPr>
          <w:rFonts w:eastAsia="Arial" w:cs="Arial"/>
          <w:szCs w:val="22"/>
        </w:rPr>
        <w:t xml:space="preserve"> del Órgano de Gobierno </w:t>
      </w:r>
      <w:r w:rsidR="001439AB">
        <w:rPr>
          <w:rFonts w:eastAsia="Arial" w:cs="Arial"/>
          <w:szCs w:val="22"/>
        </w:rPr>
        <w:t xml:space="preserve">declara inaugurada </w:t>
      </w:r>
      <w:r w:rsidR="001439AB" w:rsidRPr="001439AB">
        <w:rPr>
          <w:rFonts w:eastAsia="Arial" w:cs="Arial"/>
          <w:szCs w:val="22"/>
        </w:rPr>
        <w:t>la sesión del Órgano de Gobierno siendo las 1</w:t>
      </w:r>
      <w:r w:rsidR="00C81C3D">
        <w:rPr>
          <w:rFonts w:eastAsia="Arial" w:cs="Arial"/>
          <w:szCs w:val="22"/>
        </w:rPr>
        <w:t>9</w:t>
      </w:r>
      <w:r w:rsidR="001439AB" w:rsidRPr="001439AB">
        <w:rPr>
          <w:rFonts w:eastAsia="Arial" w:cs="Arial"/>
          <w:szCs w:val="22"/>
        </w:rPr>
        <w:t>:</w:t>
      </w:r>
      <w:r w:rsidR="00C81C3D">
        <w:rPr>
          <w:rFonts w:eastAsia="Arial" w:cs="Arial"/>
          <w:szCs w:val="22"/>
        </w:rPr>
        <w:t>21</w:t>
      </w:r>
      <w:r w:rsidR="001439AB" w:rsidRPr="001439AB">
        <w:rPr>
          <w:rFonts w:eastAsia="Arial" w:cs="Arial"/>
          <w:szCs w:val="22"/>
        </w:rPr>
        <w:t xml:space="preserve"> horas del </w:t>
      </w:r>
      <w:r w:rsidR="00C81C3D">
        <w:rPr>
          <w:rFonts w:eastAsia="Arial" w:cs="Arial"/>
          <w:szCs w:val="22"/>
        </w:rPr>
        <w:t>31</w:t>
      </w:r>
      <w:r w:rsidR="001439AB">
        <w:rPr>
          <w:rFonts w:eastAsia="Arial" w:cs="Arial"/>
          <w:szCs w:val="22"/>
        </w:rPr>
        <w:t xml:space="preserve"> </w:t>
      </w:r>
      <w:r w:rsidR="001439AB" w:rsidRPr="001439AB">
        <w:rPr>
          <w:rFonts w:eastAsia="Arial" w:cs="Arial"/>
          <w:szCs w:val="22"/>
        </w:rPr>
        <w:t xml:space="preserve">de </w:t>
      </w:r>
      <w:r w:rsidR="00C81C3D">
        <w:rPr>
          <w:rFonts w:eastAsia="Arial" w:cs="Arial"/>
          <w:szCs w:val="22"/>
        </w:rPr>
        <w:t xml:space="preserve">marzo </w:t>
      </w:r>
      <w:r w:rsidR="001439AB" w:rsidRPr="001439AB">
        <w:rPr>
          <w:rFonts w:eastAsia="Arial" w:cs="Arial"/>
          <w:szCs w:val="22"/>
        </w:rPr>
        <w:t xml:space="preserve">de 2022, </w:t>
      </w:r>
      <w:r w:rsidR="0052379F">
        <w:rPr>
          <w:rFonts w:eastAsia="Arial" w:cs="Arial"/>
          <w:szCs w:val="22"/>
        </w:rPr>
        <w:t xml:space="preserve">y </w:t>
      </w:r>
      <w:r w:rsidR="00B37A1A">
        <w:rPr>
          <w:rFonts w:eastAsia="Arial" w:cs="Arial"/>
          <w:szCs w:val="22"/>
        </w:rPr>
        <w:t xml:space="preserve">solicita a la Secretaria Técnica continuar con el siguiente punto. </w:t>
      </w:r>
    </w:p>
    <w:p w14:paraId="714EFB74" w14:textId="77777777" w:rsidR="00B37A1A" w:rsidRDefault="00B37A1A" w:rsidP="00523D03">
      <w:pPr>
        <w:rPr>
          <w:rFonts w:eastAsia="Arial" w:cs="Arial"/>
          <w:szCs w:val="22"/>
        </w:rPr>
      </w:pPr>
    </w:p>
    <w:p w14:paraId="045E4E5B" w14:textId="77777777" w:rsidR="00523D03" w:rsidRPr="00C86FA3" w:rsidRDefault="00523D03" w:rsidP="00523D0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30F0A857" w14:textId="77777777" w:rsidR="00523D03" w:rsidRDefault="00523D03" w:rsidP="00523D03">
      <w:pPr>
        <w:jc w:val="center"/>
        <w:rPr>
          <w:rFonts w:eastAsia="Arial" w:cs="Arial"/>
          <w:b/>
          <w:bCs/>
          <w:color w:val="006078"/>
          <w:szCs w:val="22"/>
          <w:lang w:val="es-ES"/>
        </w:rPr>
      </w:pPr>
    </w:p>
    <w:p w14:paraId="027B7679" w14:textId="66952A34" w:rsidR="004D4F90" w:rsidRPr="00D36CD7" w:rsidRDefault="00523D03" w:rsidP="006E011B">
      <w:pPr>
        <w:pStyle w:val="Prrafodelista"/>
        <w:jc w:val="both"/>
        <w:rPr>
          <w:rFonts w:eastAsia="Arial" w:cs="Arial"/>
          <w:szCs w:val="22"/>
        </w:rPr>
      </w:pPr>
      <w:r w:rsidRPr="00F648B0">
        <w:rPr>
          <w:rFonts w:eastAsia="Arial" w:cs="Arial"/>
          <w:szCs w:val="22"/>
        </w:rPr>
        <w:t xml:space="preserve">La </w:t>
      </w:r>
      <w:proofErr w:type="gramStart"/>
      <w:r w:rsidR="0065688F">
        <w:rPr>
          <w:rFonts w:eastAsia="Arial" w:cs="Arial"/>
          <w:szCs w:val="22"/>
        </w:rPr>
        <w:t>Secretaria Técnica</w:t>
      </w:r>
      <w:proofErr w:type="gramEnd"/>
      <w:r w:rsidR="0065688F">
        <w:rPr>
          <w:rFonts w:eastAsia="Arial" w:cs="Arial"/>
          <w:szCs w:val="22"/>
        </w:rPr>
        <w:t xml:space="preserve"> </w:t>
      </w:r>
      <w:r w:rsidR="005C73BB">
        <w:rPr>
          <w:rFonts w:eastAsia="Arial" w:cs="Arial"/>
          <w:szCs w:val="22"/>
        </w:rPr>
        <w:t xml:space="preserve">solicita se proyecte y </w:t>
      </w:r>
      <w:r w:rsidR="0065688F">
        <w:rPr>
          <w:rFonts w:eastAsia="Arial" w:cs="Arial"/>
          <w:szCs w:val="22"/>
        </w:rPr>
        <w:t xml:space="preserve">da lectura al </w:t>
      </w:r>
      <w:r w:rsidR="00450BBE">
        <w:rPr>
          <w:rFonts w:eastAsia="Arial" w:cs="Arial"/>
          <w:szCs w:val="22"/>
        </w:rPr>
        <w:t>O</w:t>
      </w:r>
      <w:r w:rsidR="0065688F" w:rsidRPr="007C7FD9">
        <w:rPr>
          <w:rFonts w:eastAsia="Arial" w:cs="Arial"/>
          <w:szCs w:val="22"/>
        </w:rPr>
        <w:t>rden del día</w:t>
      </w:r>
      <w:r w:rsidR="0065688F" w:rsidRPr="00F005CE">
        <w:rPr>
          <w:rFonts w:eastAsia="Arial" w:cs="Arial"/>
          <w:szCs w:val="22"/>
        </w:rPr>
        <w:t xml:space="preserve"> </w:t>
      </w:r>
    </w:p>
    <w:p w14:paraId="208D211F" w14:textId="613C6DDD" w:rsidR="0065688F" w:rsidRDefault="0065688F" w:rsidP="006E011B">
      <w:pPr>
        <w:pStyle w:val="Prrafodelista"/>
        <w:jc w:val="both"/>
        <w:rPr>
          <w:rFonts w:eastAsia="Arial" w:cs="Arial"/>
          <w:szCs w:val="22"/>
        </w:rPr>
      </w:pPr>
    </w:p>
    <w:p w14:paraId="0633792A" w14:textId="63D1D2DF" w:rsidR="000C06F6" w:rsidRDefault="000C06F6" w:rsidP="000C06F6">
      <w:pPr>
        <w:pStyle w:val="Prrafodelista"/>
        <w:numPr>
          <w:ilvl w:val="0"/>
          <w:numId w:val="23"/>
        </w:numPr>
        <w:ind w:left="1222" w:right="567" w:hanging="502"/>
        <w:jc w:val="both"/>
        <w:rPr>
          <w:rFonts w:eastAsia="Arial" w:cs="Arial"/>
          <w:szCs w:val="20"/>
        </w:rPr>
      </w:pPr>
      <w:r>
        <w:rPr>
          <w:rFonts w:eastAsia="Arial" w:cs="Arial"/>
          <w:szCs w:val="20"/>
        </w:rPr>
        <w:t xml:space="preserve">Registro de asistencia, y en su caso, declaratoria de </w:t>
      </w:r>
      <w:r w:rsidRPr="00FE3C19">
        <w:rPr>
          <w:rFonts w:eastAsia="Arial" w:cs="Arial"/>
          <w:i/>
          <w:iCs/>
          <w:szCs w:val="20"/>
        </w:rPr>
        <w:t>qu</w:t>
      </w:r>
      <w:r w:rsidR="0052379F" w:rsidRPr="00FE3C19">
        <w:rPr>
          <w:rFonts w:eastAsia="Arial" w:cs="Arial"/>
          <w:i/>
          <w:iCs/>
          <w:szCs w:val="20"/>
        </w:rPr>
        <w:t>o</w:t>
      </w:r>
      <w:r w:rsidRPr="00FE3C19">
        <w:rPr>
          <w:rFonts w:eastAsia="Arial" w:cs="Arial"/>
          <w:i/>
          <w:iCs/>
          <w:szCs w:val="20"/>
        </w:rPr>
        <w:t>rum</w:t>
      </w:r>
    </w:p>
    <w:p w14:paraId="7FBBFA53" w14:textId="03939227" w:rsidR="000C06F6" w:rsidRDefault="000C06F6" w:rsidP="000C06F6">
      <w:pPr>
        <w:pStyle w:val="Prrafodelista"/>
        <w:numPr>
          <w:ilvl w:val="0"/>
          <w:numId w:val="23"/>
        </w:numPr>
        <w:ind w:left="1222" w:right="567" w:hanging="502"/>
        <w:jc w:val="both"/>
        <w:rPr>
          <w:rFonts w:eastAsia="Arial" w:cs="Arial"/>
          <w:szCs w:val="20"/>
        </w:rPr>
      </w:pPr>
      <w:r>
        <w:rPr>
          <w:rFonts w:eastAsia="Arial" w:cs="Arial"/>
          <w:szCs w:val="20"/>
        </w:rPr>
        <w:t>Lectura y</w:t>
      </w:r>
      <w:r w:rsidR="0052379F">
        <w:rPr>
          <w:rFonts w:eastAsia="Arial" w:cs="Arial"/>
          <w:szCs w:val="20"/>
        </w:rPr>
        <w:t>,</w:t>
      </w:r>
      <w:r>
        <w:rPr>
          <w:rFonts w:eastAsia="Arial" w:cs="Arial"/>
          <w:szCs w:val="20"/>
        </w:rPr>
        <w:t xml:space="preserve"> en su caso, aprobación del Orden del </w:t>
      </w:r>
      <w:r w:rsidR="00061756">
        <w:rPr>
          <w:rFonts w:eastAsia="Arial" w:cs="Arial"/>
          <w:szCs w:val="20"/>
        </w:rPr>
        <w:t>d</w:t>
      </w:r>
      <w:r>
        <w:rPr>
          <w:rFonts w:eastAsia="Arial" w:cs="Arial"/>
          <w:szCs w:val="20"/>
        </w:rPr>
        <w:t>ía</w:t>
      </w:r>
    </w:p>
    <w:p w14:paraId="697F3996" w14:textId="5FE6DB3A" w:rsidR="000C06F6" w:rsidRDefault="000C06F6" w:rsidP="000C06F6">
      <w:pPr>
        <w:pStyle w:val="Prrafodelista"/>
        <w:numPr>
          <w:ilvl w:val="0"/>
          <w:numId w:val="23"/>
        </w:numPr>
        <w:ind w:left="1222" w:right="567" w:hanging="502"/>
        <w:jc w:val="both"/>
        <w:rPr>
          <w:rFonts w:eastAsia="Arial" w:cs="Arial"/>
          <w:szCs w:val="20"/>
        </w:rPr>
      </w:pPr>
      <w:r>
        <w:rPr>
          <w:rFonts w:eastAsia="Arial" w:cs="Arial"/>
          <w:szCs w:val="20"/>
        </w:rPr>
        <w:t>Lectura y</w:t>
      </w:r>
      <w:r w:rsidR="0052379F">
        <w:rPr>
          <w:rFonts w:eastAsia="Arial" w:cs="Arial"/>
          <w:szCs w:val="20"/>
        </w:rPr>
        <w:t>,</w:t>
      </w:r>
      <w:r>
        <w:rPr>
          <w:rFonts w:eastAsia="Arial" w:cs="Arial"/>
          <w:szCs w:val="20"/>
        </w:rPr>
        <w:t xml:space="preserve"> en su caso, aprobación y firma del Acta de la </w:t>
      </w:r>
      <w:r w:rsidR="0052379F">
        <w:rPr>
          <w:rFonts w:eastAsia="Arial" w:cs="Arial"/>
          <w:szCs w:val="20"/>
        </w:rPr>
        <w:t>s</w:t>
      </w:r>
      <w:r>
        <w:rPr>
          <w:rFonts w:eastAsia="Arial" w:cs="Arial"/>
          <w:szCs w:val="20"/>
        </w:rPr>
        <w:t>esión celebrada el 27 de enero de</w:t>
      </w:r>
      <w:r w:rsidR="00061756">
        <w:rPr>
          <w:rFonts w:eastAsia="Arial" w:cs="Arial"/>
          <w:szCs w:val="20"/>
        </w:rPr>
        <w:t xml:space="preserve"> </w:t>
      </w:r>
      <w:r>
        <w:rPr>
          <w:rFonts w:eastAsia="Arial" w:cs="Arial"/>
          <w:szCs w:val="20"/>
        </w:rPr>
        <w:t>2022</w:t>
      </w:r>
    </w:p>
    <w:p w14:paraId="50D11E03" w14:textId="462AA8E9" w:rsidR="000C06F6" w:rsidRDefault="000C06F6" w:rsidP="000C06F6">
      <w:pPr>
        <w:pStyle w:val="Prrafodelista"/>
        <w:numPr>
          <w:ilvl w:val="0"/>
          <w:numId w:val="23"/>
        </w:numPr>
        <w:ind w:left="1222" w:right="567" w:hanging="502"/>
        <w:jc w:val="both"/>
        <w:rPr>
          <w:rFonts w:eastAsia="Arial" w:cs="Arial"/>
          <w:szCs w:val="20"/>
        </w:rPr>
      </w:pPr>
      <w:r>
        <w:rPr>
          <w:rFonts w:eastAsia="Arial" w:cs="Arial"/>
          <w:szCs w:val="20"/>
        </w:rPr>
        <w:t xml:space="preserve">Presentación para conocimiento del </w:t>
      </w:r>
      <w:r w:rsidR="0052379F">
        <w:rPr>
          <w:rFonts w:eastAsia="Arial" w:cs="Arial"/>
          <w:szCs w:val="20"/>
        </w:rPr>
        <w:t>s</w:t>
      </w:r>
      <w:r>
        <w:rPr>
          <w:rFonts w:eastAsia="Arial" w:cs="Arial"/>
          <w:szCs w:val="20"/>
        </w:rPr>
        <w:t xml:space="preserve">eguimiento de </w:t>
      </w:r>
      <w:r w:rsidR="0052379F">
        <w:rPr>
          <w:rFonts w:eastAsia="Arial" w:cs="Arial"/>
          <w:szCs w:val="20"/>
        </w:rPr>
        <w:t>a</w:t>
      </w:r>
      <w:r>
        <w:rPr>
          <w:rFonts w:eastAsia="Arial" w:cs="Arial"/>
          <w:szCs w:val="20"/>
        </w:rPr>
        <w:t>cuerdos</w:t>
      </w:r>
    </w:p>
    <w:p w14:paraId="01792FDC" w14:textId="6D9ECCB5" w:rsidR="000C06F6" w:rsidRDefault="000C06F6" w:rsidP="000C06F6">
      <w:pPr>
        <w:pStyle w:val="Prrafodelista"/>
        <w:numPr>
          <w:ilvl w:val="0"/>
          <w:numId w:val="23"/>
        </w:numPr>
        <w:ind w:left="1222" w:right="567" w:hanging="502"/>
        <w:jc w:val="both"/>
        <w:rPr>
          <w:rFonts w:eastAsia="Arial" w:cs="Arial"/>
          <w:szCs w:val="20"/>
        </w:rPr>
      </w:pPr>
      <w:r w:rsidRPr="00FB2526">
        <w:rPr>
          <w:rFonts w:eastAsia="Arial" w:cs="Arial"/>
          <w:szCs w:val="20"/>
        </w:rPr>
        <w:t>Presentación y</w:t>
      </w:r>
      <w:r w:rsidR="0052379F">
        <w:rPr>
          <w:rFonts w:eastAsia="Arial" w:cs="Arial"/>
          <w:szCs w:val="20"/>
        </w:rPr>
        <w:t>,</w:t>
      </w:r>
      <w:r w:rsidRPr="00FB2526">
        <w:rPr>
          <w:rFonts w:eastAsia="Arial" w:cs="Arial"/>
          <w:szCs w:val="20"/>
        </w:rPr>
        <w:t xml:space="preserve"> en su caso, aprobación de las adecuaciones a las Políticas, Bases y Lineamientos para la Adquisición, Enajenación, Arrendamiento de Bienes, Contratación de Servicios y Manejo de Almacenes (POBALINES) de la Secretaría Ejecutiva</w:t>
      </w:r>
    </w:p>
    <w:p w14:paraId="212DCB70" w14:textId="00202256" w:rsidR="000C06F6" w:rsidRDefault="000C06F6" w:rsidP="000C06F6">
      <w:pPr>
        <w:pStyle w:val="Prrafodelista"/>
        <w:numPr>
          <w:ilvl w:val="0"/>
          <w:numId w:val="23"/>
        </w:numPr>
        <w:ind w:left="1222" w:right="567" w:hanging="502"/>
        <w:jc w:val="both"/>
        <w:rPr>
          <w:rFonts w:eastAsia="Arial" w:cs="Arial"/>
          <w:szCs w:val="20"/>
        </w:rPr>
      </w:pPr>
      <w:r w:rsidRPr="002F14FD">
        <w:rPr>
          <w:rFonts w:eastAsia="Arial" w:cs="Arial"/>
          <w:szCs w:val="20"/>
        </w:rPr>
        <w:t>Propuesta y</w:t>
      </w:r>
      <w:r w:rsidR="0052379F">
        <w:rPr>
          <w:rFonts w:eastAsia="Arial" w:cs="Arial"/>
          <w:szCs w:val="20"/>
        </w:rPr>
        <w:t>,</w:t>
      </w:r>
      <w:r w:rsidRPr="002F14FD">
        <w:rPr>
          <w:rFonts w:eastAsia="Arial" w:cs="Arial"/>
          <w:szCs w:val="20"/>
        </w:rPr>
        <w:t xml:space="preserve"> en su caso, aprobación de adecuaciones presupuestales</w:t>
      </w:r>
    </w:p>
    <w:p w14:paraId="74E24A39" w14:textId="6BD1E3FA" w:rsidR="000C06F6" w:rsidRDefault="000C06F6" w:rsidP="000C06F6">
      <w:pPr>
        <w:pStyle w:val="Prrafodelista"/>
        <w:numPr>
          <w:ilvl w:val="0"/>
          <w:numId w:val="23"/>
        </w:numPr>
        <w:ind w:left="1222" w:right="567" w:hanging="502"/>
        <w:jc w:val="both"/>
        <w:rPr>
          <w:rFonts w:eastAsia="Arial" w:cs="Arial"/>
          <w:szCs w:val="20"/>
        </w:rPr>
      </w:pPr>
      <w:r w:rsidRPr="00AB53DF">
        <w:rPr>
          <w:rFonts w:eastAsia="Arial" w:cs="Arial"/>
          <w:szCs w:val="20"/>
        </w:rPr>
        <w:t>Propuesta y</w:t>
      </w:r>
      <w:r w:rsidR="008D59A5">
        <w:rPr>
          <w:rFonts w:eastAsia="Arial" w:cs="Arial"/>
          <w:szCs w:val="20"/>
        </w:rPr>
        <w:t>,</w:t>
      </w:r>
      <w:r w:rsidRPr="00AB53DF">
        <w:rPr>
          <w:rFonts w:eastAsia="Arial" w:cs="Arial"/>
          <w:szCs w:val="20"/>
        </w:rPr>
        <w:t xml:space="preserve"> en su caso, aprobación de la renovación del nombramiento del </w:t>
      </w:r>
      <w:proofErr w:type="gramStart"/>
      <w:r w:rsidRPr="00AB53DF">
        <w:rPr>
          <w:rFonts w:eastAsia="Arial" w:cs="Arial"/>
          <w:szCs w:val="20"/>
        </w:rPr>
        <w:t>Director</w:t>
      </w:r>
      <w:proofErr w:type="gramEnd"/>
      <w:r w:rsidRPr="00AB53DF">
        <w:rPr>
          <w:rFonts w:eastAsia="Arial" w:cs="Arial"/>
          <w:szCs w:val="20"/>
        </w:rPr>
        <w:t xml:space="preserve"> de Tecnologías y Plataformas</w:t>
      </w:r>
    </w:p>
    <w:p w14:paraId="28465D70" w14:textId="6E23EA80" w:rsidR="000C06F6" w:rsidRDefault="000C06F6" w:rsidP="000C06F6">
      <w:pPr>
        <w:pStyle w:val="Prrafodelista"/>
        <w:numPr>
          <w:ilvl w:val="0"/>
          <w:numId w:val="23"/>
        </w:numPr>
        <w:ind w:left="1222" w:right="567" w:hanging="502"/>
        <w:jc w:val="both"/>
        <w:rPr>
          <w:rFonts w:eastAsia="Arial" w:cs="Arial"/>
          <w:szCs w:val="20"/>
        </w:rPr>
      </w:pPr>
      <w:r>
        <w:rPr>
          <w:rFonts w:eastAsia="Arial" w:cs="Arial"/>
          <w:szCs w:val="20"/>
        </w:rPr>
        <w:t>Presentación y</w:t>
      </w:r>
      <w:r w:rsidR="008D59A5">
        <w:rPr>
          <w:rFonts w:eastAsia="Arial" w:cs="Arial"/>
          <w:szCs w:val="20"/>
        </w:rPr>
        <w:t>,</w:t>
      </w:r>
      <w:r>
        <w:rPr>
          <w:rFonts w:eastAsia="Arial" w:cs="Arial"/>
          <w:szCs w:val="20"/>
        </w:rPr>
        <w:t xml:space="preserve"> en su caso, aprobación de la solicitud de apoyo</w:t>
      </w:r>
      <w:r w:rsidR="00061756">
        <w:rPr>
          <w:rFonts w:eastAsia="Arial" w:cs="Arial"/>
          <w:szCs w:val="20"/>
        </w:rPr>
        <w:t xml:space="preserve"> </w:t>
      </w:r>
      <w:r>
        <w:rPr>
          <w:rFonts w:eastAsia="Arial" w:cs="Arial"/>
          <w:szCs w:val="20"/>
        </w:rPr>
        <w:t>de recursos de la Secretaría Ejecutiva para el Comité de Participación Social</w:t>
      </w:r>
    </w:p>
    <w:p w14:paraId="2E7B6323" w14:textId="77777777" w:rsidR="000C06F6" w:rsidRPr="0075367B" w:rsidRDefault="000C06F6" w:rsidP="000C06F6">
      <w:pPr>
        <w:pStyle w:val="Prrafodelista"/>
        <w:numPr>
          <w:ilvl w:val="0"/>
          <w:numId w:val="23"/>
        </w:numPr>
        <w:ind w:left="1222" w:right="567" w:hanging="502"/>
        <w:jc w:val="both"/>
        <w:rPr>
          <w:rFonts w:eastAsia="Arial" w:cs="Arial"/>
          <w:szCs w:val="20"/>
        </w:rPr>
      </w:pPr>
      <w:r w:rsidRPr="00F33BFA">
        <w:rPr>
          <w:rFonts w:eastAsia="Arial" w:cs="Arial"/>
          <w:szCs w:val="20"/>
        </w:rPr>
        <w:t xml:space="preserve">Presentación para conocimiento </w:t>
      </w:r>
      <w:r>
        <w:rPr>
          <w:rFonts w:eastAsia="Arial" w:cs="Arial"/>
          <w:szCs w:val="20"/>
        </w:rPr>
        <w:t xml:space="preserve">de </w:t>
      </w:r>
      <w:r w:rsidRPr="00F33BFA">
        <w:rPr>
          <w:rFonts w:eastAsia="Arial" w:cs="Arial"/>
          <w:szCs w:val="20"/>
        </w:rPr>
        <w:t xml:space="preserve">la actualización del Manual de Organización y Procedimientos </w:t>
      </w:r>
      <w:r>
        <w:rPr>
          <w:rFonts w:eastAsia="Arial" w:cs="Arial"/>
          <w:szCs w:val="20"/>
        </w:rPr>
        <w:t>de la Secretaría Ejecutiva</w:t>
      </w:r>
    </w:p>
    <w:p w14:paraId="4E96FA33" w14:textId="77777777" w:rsidR="000C06F6" w:rsidRDefault="000C06F6" w:rsidP="000C06F6">
      <w:pPr>
        <w:pStyle w:val="Prrafodelista"/>
        <w:numPr>
          <w:ilvl w:val="0"/>
          <w:numId w:val="23"/>
        </w:numPr>
        <w:ind w:left="1222" w:right="567" w:hanging="502"/>
        <w:jc w:val="both"/>
        <w:rPr>
          <w:rFonts w:eastAsia="Arial" w:cs="Arial"/>
          <w:szCs w:val="20"/>
        </w:rPr>
      </w:pPr>
      <w:r>
        <w:rPr>
          <w:rFonts w:eastAsia="Arial" w:cs="Arial"/>
          <w:szCs w:val="20"/>
        </w:rPr>
        <w:t>Asuntos generales</w:t>
      </w:r>
    </w:p>
    <w:p w14:paraId="1109511E" w14:textId="77777777" w:rsidR="000C06F6" w:rsidRDefault="000C06F6" w:rsidP="000C06F6">
      <w:pPr>
        <w:pStyle w:val="Prrafodelista"/>
        <w:numPr>
          <w:ilvl w:val="0"/>
          <w:numId w:val="23"/>
        </w:numPr>
        <w:ind w:left="1222" w:right="567" w:hanging="502"/>
        <w:jc w:val="both"/>
        <w:rPr>
          <w:rFonts w:eastAsia="Arial" w:cs="Arial"/>
          <w:szCs w:val="20"/>
        </w:rPr>
      </w:pPr>
      <w:r>
        <w:rPr>
          <w:rFonts w:eastAsia="Arial" w:cs="Arial"/>
          <w:szCs w:val="20"/>
        </w:rPr>
        <w:lastRenderedPageBreak/>
        <w:t>Acuerdos</w:t>
      </w:r>
    </w:p>
    <w:p w14:paraId="2D79B687" w14:textId="72E82250" w:rsidR="000C06F6" w:rsidRDefault="000C06F6" w:rsidP="000C06F6">
      <w:pPr>
        <w:pStyle w:val="Prrafodelista"/>
        <w:numPr>
          <w:ilvl w:val="0"/>
          <w:numId w:val="23"/>
        </w:numPr>
        <w:ind w:left="1222" w:right="567" w:hanging="502"/>
        <w:jc w:val="both"/>
        <w:rPr>
          <w:rFonts w:eastAsia="Arial" w:cs="Arial"/>
          <w:szCs w:val="20"/>
        </w:rPr>
      </w:pPr>
      <w:r>
        <w:rPr>
          <w:rFonts w:eastAsia="Arial" w:cs="Arial"/>
          <w:szCs w:val="20"/>
        </w:rPr>
        <w:t xml:space="preserve">Clausura de la </w:t>
      </w:r>
      <w:r w:rsidR="008D59A5">
        <w:rPr>
          <w:rFonts w:eastAsia="Arial" w:cs="Arial"/>
          <w:szCs w:val="20"/>
        </w:rPr>
        <w:t>s</w:t>
      </w:r>
      <w:r>
        <w:rPr>
          <w:rFonts w:eastAsia="Arial" w:cs="Arial"/>
          <w:szCs w:val="20"/>
        </w:rPr>
        <w:t>esión</w:t>
      </w:r>
    </w:p>
    <w:p w14:paraId="06A096D7" w14:textId="77777777" w:rsidR="00F10036" w:rsidRDefault="00F10036" w:rsidP="006E011B">
      <w:pPr>
        <w:pStyle w:val="Prrafodelista"/>
        <w:jc w:val="both"/>
        <w:rPr>
          <w:rFonts w:eastAsia="Arial" w:cs="Arial"/>
          <w:szCs w:val="20"/>
        </w:rPr>
      </w:pPr>
    </w:p>
    <w:p w14:paraId="23ABDEBB" w14:textId="4D33FB92" w:rsidR="006945A1" w:rsidRDefault="006945A1" w:rsidP="006E011B">
      <w:pPr>
        <w:pStyle w:val="Prrafodelista"/>
        <w:jc w:val="both"/>
        <w:rPr>
          <w:rFonts w:eastAsia="Arial" w:cs="Arial"/>
          <w:szCs w:val="20"/>
        </w:rPr>
      </w:pPr>
      <w:r>
        <w:rPr>
          <w:rFonts w:eastAsia="Arial" w:cs="Arial"/>
          <w:szCs w:val="20"/>
        </w:rPr>
        <w:t xml:space="preserve">El </w:t>
      </w:r>
      <w:proofErr w:type="gramStart"/>
      <w:r>
        <w:rPr>
          <w:rFonts w:eastAsia="Arial" w:cs="Arial"/>
          <w:szCs w:val="20"/>
        </w:rPr>
        <w:t>Presidente</w:t>
      </w:r>
      <w:proofErr w:type="gramEnd"/>
      <w:r>
        <w:rPr>
          <w:rFonts w:eastAsia="Arial" w:cs="Arial"/>
          <w:szCs w:val="20"/>
        </w:rPr>
        <w:t xml:space="preserve"> del Órgano de Gobierno</w:t>
      </w:r>
      <w:r w:rsidR="00EE601E">
        <w:rPr>
          <w:rFonts w:eastAsia="Arial" w:cs="Arial"/>
          <w:szCs w:val="20"/>
        </w:rPr>
        <w:t xml:space="preserve"> consulta si existe otro punto por agregar. Al no haberlo, solicita a la </w:t>
      </w:r>
      <w:proofErr w:type="gramStart"/>
      <w:r w:rsidR="00EE601E">
        <w:rPr>
          <w:rFonts w:eastAsia="Arial" w:cs="Arial"/>
          <w:szCs w:val="20"/>
        </w:rPr>
        <w:t>Secretaria Técnica</w:t>
      </w:r>
      <w:proofErr w:type="gramEnd"/>
      <w:r w:rsidR="00EE601E">
        <w:rPr>
          <w:rFonts w:eastAsia="Arial" w:cs="Arial"/>
          <w:szCs w:val="20"/>
        </w:rPr>
        <w:t xml:space="preserve"> tome la votación. </w:t>
      </w:r>
    </w:p>
    <w:p w14:paraId="32310935" w14:textId="77777777" w:rsidR="006945A1" w:rsidRDefault="006945A1" w:rsidP="006E011B">
      <w:pPr>
        <w:pStyle w:val="Prrafodelista"/>
        <w:jc w:val="both"/>
        <w:rPr>
          <w:rFonts w:eastAsia="Arial" w:cs="Arial"/>
          <w:szCs w:val="20"/>
        </w:rPr>
      </w:pPr>
    </w:p>
    <w:p w14:paraId="2928199F" w14:textId="24EDB0E6" w:rsidR="00A03B04" w:rsidRDefault="00FC4A67" w:rsidP="006E011B">
      <w:pPr>
        <w:pStyle w:val="Prrafodelista"/>
        <w:jc w:val="both"/>
        <w:rPr>
          <w:rFonts w:eastAsia="Arial" w:cs="Arial"/>
          <w:szCs w:val="22"/>
        </w:rPr>
      </w:pPr>
      <w:r>
        <w:rPr>
          <w:rFonts w:eastAsia="Arial" w:cs="Arial"/>
          <w:szCs w:val="22"/>
        </w:rPr>
        <w:t xml:space="preserve">La </w:t>
      </w:r>
      <w:proofErr w:type="gramStart"/>
      <w:r w:rsidR="006945A1">
        <w:rPr>
          <w:rFonts w:eastAsia="Arial" w:cs="Arial"/>
          <w:szCs w:val="22"/>
        </w:rPr>
        <w:t>Secretaria Técnica</w:t>
      </w:r>
      <w:proofErr w:type="gramEnd"/>
      <w:r w:rsidR="00EE601E">
        <w:rPr>
          <w:rFonts w:eastAsia="Arial" w:cs="Arial"/>
          <w:szCs w:val="22"/>
        </w:rPr>
        <w:t xml:space="preserve"> </w:t>
      </w:r>
      <w:r w:rsidR="008D59A5">
        <w:rPr>
          <w:rFonts w:eastAsia="Arial" w:cs="Arial"/>
          <w:szCs w:val="22"/>
        </w:rPr>
        <w:t>s</w:t>
      </w:r>
      <w:r w:rsidR="00DE13F4">
        <w:rPr>
          <w:rFonts w:eastAsia="Arial" w:cs="Arial"/>
          <w:szCs w:val="22"/>
        </w:rPr>
        <w:t xml:space="preserve">omete a votación el </w:t>
      </w:r>
      <w:r w:rsidR="00D36CD7">
        <w:rPr>
          <w:rFonts w:eastAsia="Arial" w:cs="Arial"/>
          <w:szCs w:val="22"/>
        </w:rPr>
        <w:t>O</w:t>
      </w:r>
      <w:r w:rsidR="00DE13F4">
        <w:rPr>
          <w:rFonts w:eastAsia="Arial" w:cs="Arial"/>
          <w:szCs w:val="22"/>
        </w:rPr>
        <w:t>rden del día</w:t>
      </w:r>
      <w:r w:rsidR="0065688F">
        <w:rPr>
          <w:rFonts w:eastAsia="Arial" w:cs="Arial"/>
          <w:szCs w:val="22"/>
        </w:rPr>
        <w:t>:</w:t>
      </w:r>
    </w:p>
    <w:p w14:paraId="4A51D96A" w14:textId="410E9C49" w:rsidR="0065688F" w:rsidRDefault="0065688F" w:rsidP="006E011B">
      <w:pPr>
        <w:pStyle w:val="Prrafodelista"/>
        <w:jc w:val="both"/>
        <w:rPr>
          <w:rFonts w:eastAsia="Arial" w:cs="Arial"/>
          <w:szCs w:val="22"/>
        </w:rPr>
      </w:pPr>
    </w:p>
    <w:p w14:paraId="6D942D20" w14:textId="672CBDCA" w:rsidR="00761288" w:rsidRPr="00E73CE1" w:rsidRDefault="00761288" w:rsidP="00761288">
      <w:pPr>
        <w:pStyle w:val="Prrafodelista"/>
        <w:numPr>
          <w:ilvl w:val="0"/>
          <w:numId w:val="35"/>
        </w:numPr>
        <w:rPr>
          <w:rFonts w:eastAsia="Arial" w:cs="Arial"/>
          <w:szCs w:val="22"/>
        </w:rPr>
      </w:pPr>
      <w:r w:rsidRPr="00E73CE1">
        <w:rPr>
          <w:rFonts w:eastAsia="Arial" w:cs="Arial"/>
          <w:szCs w:val="22"/>
        </w:rPr>
        <w:t xml:space="preserve">Dr. </w:t>
      </w:r>
      <w:r w:rsidR="009508F5">
        <w:rPr>
          <w:rFonts w:eastAsia="Arial" w:cs="Arial"/>
          <w:szCs w:val="22"/>
        </w:rPr>
        <w:t xml:space="preserve">José de </w:t>
      </w:r>
      <w:r w:rsidRPr="00E73CE1">
        <w:rPr>
          <w:rFonts w:eastAsia="Arial" w:cs="Arial"/>
          <w:szCs w:val="22"/>
        </w:rPr>
        <w:t xml:space="preserve">Jesús Ibarra Cárdenas, </w:t>
      </w:r>
      <w:proofErr w:type="gramStart"/>
      <w:r>
        <w:rPr>
          <w:rFonts w:eastAsia="Arial" w:cs="Arial"/>
          <w:szCs w:val="22"/>
        </w:rPr>
        <w:t>Presidente</w:t>
      </w:r>
      <w:proofErr w:type="gramEnd"/>
      <w:r>
        <w:rPr>
          <w:rFonts w:eastAsia="Arial" w:cs="Arial"/>
          <w:szCs w:val="22"/>
        </w:rPr>
        <w:t xml:space="preserve"> del Comité de Participación Social y </w:t>
      </w:r>
      <w:r w:rsidRPr="00E73CE1">
        <w:rPr>
          <w:rFonts w:eastAsia="Arial" w:cs="Arial"/>
          <w:szCs w:val="22"/>
        </w:rPr>
        <w:t>Presidente del Órgano de Gobierno de la Secretaría Ejecutiva</w:t>
      </w:r>
      <w:r>
        <w:rPr>
          <w:rFonts w:eastAsia="Arial" w:cs="Arial"/>
          <w:szCs w:val="22"/>
        </w:rPr>
        <w:t xml:space="preserve"> del Sistema Estatal Anticorrupción de Jalisco</w:t>
      </w:r>
      <w:r w:rsidRPr="00E73CE1">
        <w:rPr>
          <w:rFonts w:eastAsia="Arial" w:cs="Arial"/>
          <w:szCs w:val="22"/>
        </w:rPr>
        <w:t xml:space="preserve">, </w:t>
      </w:r>
      <w:r>
        <w:rPr>
          <w:rFonts w:eastAsia="Arial" w:cs="Arial"/>
          <w:szCs w:val="22"/>
        </w:rPr>
        <w:t>a favor</w:t>
      </w:r>
      <w:r w:rsidRPr="00E73CE1">
        <w:rPr>
          <w:rFonts w:eastAsia="Arial" w:cs="Arial"/>
          <w:szCs w:val="22"/>
        </w:rPr>
        <w:t xml:space="preserve">; </w:t>
      </w:r>
    </w:p>
    <w:p w14:paraId="68940608" w14:textId="77777777" w:rsidR="00761288" w:rsidRDefault="00761288" w:rsidP="00761288">
      <w:pPr>
        <w:pStyle w:val="Prrafodelista"/>
        <w:numPr>
          <w:ilvl w:val="0"/>
          <w:numId w:val="35"/>
        </w:numPr>
        <w:rPr>
          <w:rFonts w:eastAsia="Arial" w:cs="Arial"/>
          <w:szCs w:val="22"/>
        </w:rPr>
      </w:pPr>
      <w:r w:rsidRPr="00E73CE1">
        <w:rPr>
          <w:rFonts w:eastAsia="Arial" w:cs="Arial"/>
          <w:szCs w:val="22"/>
        </w:rPr>
        <w:t xml:space="preserve">Dr. Jorge Alejandro Ortiz Ramírez, Auditor Superior del Estado de Jalisco, </w:t>
      </w:r>
      <w:r>
        <w:rPr>
          <w:rFonts w:eastAsia="Arial" w:cs="Arial"/>
          <w:szCs w:val="22"/>
        </w:rPr>
        <w:t>a favor</w:t>
      </w:r>
      <w:r w:rsidRPr="00E73CE1">
        <w:rPr>
          <w:rFonts w:eastAsia="Arial" w:cs="Arial"/>
          <w:szCs w:val="22"/>
        </w:rPr>
        <w:t>;</w:t>
      </w:r>
    </w:p>
    <w:p w14:paraId="11B83FD8" w14:textId="4DA8352E" w:rsidR="00761288" w:rsidRDefault="00761288" w:rsidP="00761288">
      <w:pPr>
        <w:pStyle w:val="Prrafodelista"/>
        <w:numPr>
          <w:ilvl w:val="0"/>
          <w:numId w:val="35"/>
        </w:numPr>
        <w:rPr>
          <w:rFonts w:eastAsia="Arial" w:cs="Arial"/>
          <w:szCs w:val="22"/>
        </w:rPr>
      </w:pPr>
      <w:r w:rsidRPr="00182C79">
        <w:rPr>
          <w:rFonts w:eastAsia="Arial" w:cs="Arial"/>
          <w:szCs w:val="22"/>
        </w:rPr>
        <w:t>Dr. Salvador Romero Espinosa</w:t>
      </w:r>
      <w:r w:rsidRPr="00E73CE1">
        <w:rPr>
          <w:rFonts w:eastAsia="Arial" w:cs="Arial"/>
          <w:szCs w:val="22"/>
        </w:rPr>
        <w:t xml:space="preserve">, </w:t>
      </w:r>
      <w:r w:rsidRPr="00C108F1">
        <w:rPr>
          <w:rFonts w:eastAsia="Arial" w:cs="Arial"/>
          <w:szCs w:val="22"/>
        </w:rPr>
        <w:t xml:space="preserve">Comisionado </w:t>
      </w:r>
      <w:proofErr w:type="gramStart"/>
      <w:r>
        <w:rPr>
          <w:rFonts w:eastAsia="Arial" w:cs="Arial"/>
          <w:szCs w:val="22"/>
        </w:rPr>
        <w:t>P</w:t>
      </w:r>
      <w:r w:rsidRPr="00C108F1">
        <w:rPr>
          <w:rFonts w:eastAsia="Arial" w:cs="Arial"/>
          <w:szCs w:val="22"/>
        </w:rPr>
        <w:t>residente</w:t>
      </w:r>
      <w:proofErr w:type="gramEnd"/>
      <w:r w:rsidRPr="00C108F1">
        <w:rPr>
          <w:rFonts w:eastAsia="Arial" w:cs="Arial"/>
          <w:szCs w:val="22"/>
        </w:rPr>
        <w:t xml:space="preserve"> por ministerio de </w:t>
      </w:r>
      <w:r w:rsidR="008D59A5">
        <w:rPr>
          <w:rFonts w:eastAsia="Arial" w:cs="Arial"/>
          <w:szCs w:val="22"/>
        </w:rPr>
        <w:t>l</w:t>
      </w:r>
      <w:r w:rsidRPr="00C108F1">
        <w:rPr>
          <w:rFonts w:eastAsia="Arial" w:cs="Arial"/>
          <w:szCs w:val="22"/>
        </w:rPr>
        <w:t>ey del</w:t>
      </w:r>
      <w:r w:rsidRPr="00E73CE1">
        <w:rPr>
          <w:rFonts w:eastAsia="Arial" w:cs="Arial"/>
          <w:szCs w:val="22"/>
        </w:rPr>
        <w:t xml:space="preserve"> Instituto de Transparencia, Información Pública y Protección de Datos Personales del Estado de Jalisco, </w:t>
      </w:r>
      <w:r>
        <w:rPr>
          <w:rFonts w:eastAsia="Arial" w:cs="Arial"/>
          <w:szCs w:val="22"/>
        </w:rPr>
        <w:t xml:space="preserve">a favor; </w:t>
      </w:r>
    </w:p>
    <w:p w14:paraId="6475FA43" w14:textId="57B83402" w:rsidR="00761288" w:rsidRPr="00141798" w:rsidRDefault="00761288" w:rsidP="00761288">
      <w:pPr>
        <w:pStyle w:val="Prrafodelista"/>
        <w:numPr>
          <w:ilvl w:val="0"/>
          <w:numId w:val="35"/>
        </w:numPr>
        <w:rPr>
          <w:rFonts w:eastAsia="Arial" w:cs="Arial"/>
          <w:szCs w:val="22"/>
        </w:rPr>
      </w:pPr>
      <w:r w:rsidRPr="00EC3DAA">
        <w:rPr>
          <w:rFonts w:eastAsia="Arial" w:cs="Arial"/>
          <w:szCs w:val="22"/>
        </w:rPr>
        <w:t xml:space="preserve">Dra. </w:t>
      </w:r>
      <w:proofErr w:type="spellStart"/>
      <w:r w:rsidR="00D32F5C">
        <w:rPr>
          <w:rFonts w:eastAsia="Arial" w:cs="Arial"/>
          <w:szCs w:val="22"/>
        </w:rPr>
        <w:t>Fany</w:t>
      </w:r>
      <w:proofErr w:type="spellEnd"/>
      <w:r w:rsidRPr="00EC3DAA">
        <w:rPr>
          <w:rFonts w:eastAsia="Arial" w:cs="Arial"/>
          <w:szCs w:val="22"/>
        </w:rPr>
        <w:t xml:space="preserve"> Lorena Jiménez Aguirre, </w:t>
      </w:r>
      <w:proofErr w:type="gramStart"/>
      <w:r w:rsidR="005239E6">
        <w:rPr>
          <w:rFonts w:eastAsia="Arial" w:cs="Arial"/>
          <w:szCs w:val="22"/>
        </w:rPr>
        <w:t>Presidenta</w:t>
      </w:r>
      <w:proofErr w:type="gramEnd"/>
      <w:r w:rsidR="005239E6">
        <w:rPr>
          <w:rFonts w:eastAsia="Arial" w:cs="Arial"/>
          <w:szCs w:val="22"/>
        </w:rPr>
        <w:t xml:space="preserve"> del Tribunal de Justicia Administrativa del Estado de Jalisco</w:t>
      </w:r>
      <w:r>
        <w:rPr>
          <w:rFonts w:eastAsia="Arial" w:cs="Arial"/>
          <w:szCs w:val="22"/>
        </w:rPr>
        <w:t xml:space="preserve">, a favor. </w:t>
      </w:r>
    </w:p>
    <w:p w14:paraId="56494036" w14:textId="77777777" w:rsidR="00761288" w:rsidRPr="00141798" w:rsidRDefault="00761288" w:rsidP="00761288">
      <w:pPr>
        <w:pStyle w:val="Prrafodelista"/>
        <w:ind w:left="720"/>
        <w:rPr>
          <w:rFonts w:eastAsia="Arial" w:cs="Arial"/>
          <w:szCs w:val="22"/>
        </w:rPr>
      </w:pPr>
    </w:p>
    <w:p w14:paraId="0929754E" w14:textId="5A43CD9B" w:rsidR="00CD5F15" w:rsidRPr="006E011B" w:rsidRDefault="00E25DCB" w:rsidP="00CD5F15">
      <w:pPr>
        <w:pStyle w:val="Prrafodelista"/>
        <w:jc w:val="both"/>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w:t>
      </w:r>
      <w:r w:rsidR="001069A9">
        <w:rPr>
          <w:rFonts w:eastAsia="Arial" w:cs="Arial"/>
          <w:szCs w:val="22"/>
        </w:rPr>
        <w:t xml:space="preserve">informa que el </w:t>
      </w:r>
      <w:r w:rsidR="0044679F">
        <w:rPr>
          <w:rFonts w:eastAsia="Arial" w:cs="Arial"/>
          <w:szCs w:val="22"/>
        </w:rPr>
        <w:t>O</w:t>
      </w:r>
      <w:r w:rsidR="001069A9">
        <w:rPr>
          <w:rFonts w:eastAsia="Arial" w:cs="Arial"/>
          <w:szCs w:val="22"/>
        </w:rPr>
        <w:t>rden del día se aprueba por unanimidad de l</w:t>
      </w:r>
      <w:r w:rsidR="0044679F">
        <w:rPr>
          <w:rFonts w:eastAsia="Arial" w:cs="Arial"/>
          <w:szCs w:val="22"/>
        </w:rPr>
        <w:t>a</w:t>
      </w:r>
      <w:r w:rsidR="001069A9">
        <w:rPr>
          <w:rFonts w:eastAsia="Arial" w:cs="Arial"/>
          <w:szCs w:val="22"/>
        </w:rPr>
        <w:t>s</w:t>
      </w:r>
      <w:r w:rsidR="0044679F">
        <w:rPr>
          <w:rFonts w:eastAsia="Arial" w:cs="Arial"/>
          <w:szCs w:val="22"/>
        </w:rPr>
        <w:t xml:space="preserve"> personas</w:t>
      </w:r>
      <w:r w:rsidR="001069A9">
        <w:rPr>
          <w:rFonts w:eastAsia="Arial" w:cs="Arial"/>
          <w:szCs w:val="22"/>
        </w:rPr>
        <w:t xml:space="preserve"> </w:t>
      </w:r>
      <w:r w:rsidR="008D59A5">
        <w:rPr>
          <w:rFonts w:eastAsia="Arial" w:cs="Arial"/>
          <w:szCs w:val="22"/>
        </w:rPr>
        <w:t xml:space="preserve">integrantes </w:t>
      </w:r>
      <w:r w:rsidR="001069A9">
        <w:rPr>
          <w:rFonts w:eastAsia="Arial" w:cs="Arial"/>
          <w:szCs w:val="22"/>
        </w:rPr>
        <w:t xml:space="preserve">presentes. </w:t>
      </w:r>
      <w:r w:rsidR="00CC5915">
        <w:rPr>
          <w:rFonts w:eastAsia="Arial" w:cs="Arial"/>
          <w:szCs w:val="22"/>
        </w:rPr>
        <w:t xml:space="preserve">El </w:t>
      </w:r>
      <w:proofErr w:type="gramStart"/>
      <w:r w:rsidR="00CC5915">
        <w:rPr>
          <w:rFonts w:eastAsia="Arial" w:cs="Arial"/>
          <w:szCs w:val="22"/>
        </w:rPr>
        <w:t>Presidente</w:t>
      </w:r>
      <w:proofErr w:type="gramEnd"/>
      <w:r w:rsidR="00CC5915">
        <w:rPr>
          <w:rFonts w:eastAsia="Arial" w:cs="Arial"/>
          <w:szCs w:val="22"/>
        </w:rPr>
        <w:t xml:space="preserve"> del Órgano de Gobiern</w:t>
      </w:r>
      <w:r w:rsidR="00A730B5">
        <w:rPr>
          <w:rFonts w:eastAsia="Arial" w:cs="Arial"/>
          <w:szCs w:val="22"/>
        </w:rPr>
        <w:t>o</w:t>
      </w:r>
      <w:r w:rsidR="009B2EA8">
        <w:rPr>
          <w:rFonts w:eastAsia="Arial" w:cs="Arial"/>
          <w:szCs w:val="22"/>
        </w:rPr>
        <w:t xml:space="preserve"> </w:t>
      </w:r>
      <w:r w:rsidR="00967536">
        <w:rPr>
          <w:rFonts w:eastAsia="Arial" w:cs="Arial"/>
          <w:szCs w:val="22"/>
        </w:rPr>
        <w:t xml:space="preserve">agradece y solicita a la Secretaria Técnica continuar. </w:t>
      </w:r>
    </w:p>
    <w:p w14:paraId="781ACAE1" w14:textId="11862EDD" w:rsidR="00260547" w:rsidRPr="000C06F6" w:rsidRDefault="00260547" w:rsidP="00523D03">
      <w:pPr>
        <w:rPr>
          <w:rFonts w:eastAsia="Arial" w:cs="Arial"/>
          <w:b/>
          <w:bCs/>
          <w:color w:val="006078"/>
          <w:szCs w:val="22"/>
          <w:lang w:val="es-ES"/>
        </w:rPr>
      </w:pPr>
    </w:p>
    <w:p w14:paraId="06AB5AC9" w14:textId="50B011C2" w:rsidR="00F64457" w:rsidRDefault="00F64457" w:rsidP="009563AC">
      <w:pPr>
        <w:pStyle w:val="Prrafodelista"/>
        <w:numPr>
          <w:ilvl w:val="0"/>
          <w:numId w:val="7"/>
        </w:numPr>
        <w:jc w:val="both"/>
        <w:rPr>
          <w:rFonts w:eastAsia="Arial" w:cs="Arial"/>
          <w:b/>
          <w:bCs/>
          <w:color w:val="006078"/>
          <w:szCs w:val="22"/>
        </w:rPr>
      </w:pPr>
      <w:r w:rsidRPr="000C06F6">
        <w:rPr>
          <w:rFonts w:eastAsia="Arial" w:cs="Arial"/>
          <w:b/>
          <w:bCs/>
          <w:color w:val="006078"/>
          <w:szCs w:val="22"/>
        </w:rPr>
        <w:t>Lectura y</w:t>
      </w:r>
      <w:r w:rsidR="00BE5E31" w:rsidRPr="000C06F6">
        <w:rPr>
          <w:rFonts w:eastAsia="Arial" w:cs="Arial"/>
          <w:b/>
          <w:bCs/>
          <w:color w:val="006078"/>
          <w:szCs w:val="22"/>
        </w:rPr>
        <w:t>,</w:t>
      </w:r>
      <w:r w:rsidRPr="000C06F6">
        <w:rPr>
          <w:rFonts w:eastAsia="Arial" w:cs="Arial"/>
          <w:b/>
          <w:bCs/>
          <w:color w:val="006078"/>
          <w:szCs w:val="22"/>
        </w:rPr>
        <w:t xml:space="preserve"> en su caso, </w:t>
      </w:r>
      <w:r w:rsidR="000C06F6" w:rsidRPr="000C06F6">
        <w:rPr>
          <w:rFonts w:eastAsia="Arial" w:cs="Arial"/>
          <w:b/>
          <w:bCs/>
          <w:color w:val="006078"/>
          <w:szCs w:val="22"/>
        </w:rPr>
        <w:t xml:space="preserve">aprobación y firma del Acta de la </w:t>
      </w:r>
      <w:r w:rsidR="008D59A5">
        <w:rPr>
          <w:rFonts w:eastAsia="Arial" w:cs="Arial"/>
          <w:b/>
          <w:bCs/>
          <w:color w:val="006078"/>
          <w:szCs w:val="22"/>
        </w:rPr>
        <w:t>s</w:t>
      </w:r>
      <w:r w:rsidR="000C06F6" w:rsidRPr="000C06F6">
        <w:rPr>
          <w:rFonts w:eastAsia="Arial" w:cs="Arial"/>
          <w:b/>
          <w:bCs/>
          <w:color w:val="006078"/>
          <w:szCs w:val="22"/>
        </w:rPr>
        <w:t>esión celebrada el 27 de enero del 2022</w:t>
      </w:r>
    </w:p>
    <w:p w14:paraId="669F353C" w14:textId="77777777" w:rsidR="000C06F6" w:rsidRPr="000C06F6" w:rsidRDefault="000C06F6" w:rsidP="000C06F6">
      <w:pPr>
        <w:pStyle w:val="Prrafodelista"/>
        <w:ind w:left="720"/>
        <w:jc w:val="both"/>
        <w:rPr>
          <w:rFonts w:eastAsia="Arial" w:cs="Arial"/>
          <w:b/>
          <w:bCs/>
          <w:color w:val="006078"/>
          <w:szCs w:val="22"/>
        </w:rPr>
      </w:pPr>
    </w:p>
    <w:p w14:paraId="38F0918E" w14:textId="033E0981" w:rsidR="00985D03" w:rsidRDefault="00061F86" w:rsidP="00642648">
      <w:pPr>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w:t>
      </w:r>
      <w:r w:rsidR="00871660">
        <w:rPr>
          <w:rFonts w:eastAsia="Arial" w:cs="Arial"/>
          <w:szCs w:val="22"/>
        </w:rPr>
        <w:t xml:space="preserve">puntualiza que </w:t>
      </w:r>
      <w:r w:rsidR="00871660" w:rsidRPr="00871660">
        <w:rPr>
          <w:rFonts w:eastAsia="Arial" w:cs="Arial"/>
          <w:szCs w:val="22"/>
        </w:rPr>
        <w:t xml:space="preserve">el </w:t>
      </w:r>
      <w:r w:rsidR="00F16D0D">
        <w:rPr>
          <w:rFonts w:eastAsia="Arial" w:cs="Arial"/>
          <w:szCs w:val="22"/>
        </w:rPr>
        <w:t>a</w:t>
      </w:r>
      <w:r w:rsidR="00871660" w:rsidRPr="00871660">
        <w:rPr>
          <w:rFonts w:eastAsia="Arial" w:cs="Arial"/>
          <w:szCs w:val="22"/>
        </w:rPr>
        <w:t>cta fue enviada con anterior</w:t>
      </w:r>
      <w:r w:rsidR="004D4EB0">
        <w:rPr>
          <w:rFonts w:eastAsia="Arial" w:cs="Arial"/>
          <w:szCs w:val="22"/>
        </w:rPr>
        <w:t>idad</w:t>
      </w:r>
      <w:r w:rsidR="0044679F">
        <w:rPr>
          <w:rFonts w:eastAsia="Arial" w:cs="Arial"/>
          <w:szCs w:val="22"/>
        </w:rPr>
        <w:t>, y</w:t>
      </w:r>
      <w:r w:rsidR="00871660" w:rsidRPr="00871660">
        <w:rPr>
          <w:rFonts w:eastAsia="Arial" w:cs="Arial"/>
          <w:szCs w:val="22"/>
        </w:rPr>
        <w:t xml:space="preserve"> </w:t>
      </w:r>
      <w:r w:rsidR="004D4EB0">
        <w:rPr>
          <w:rFonts w:eastAsia="Arial" w:cs="Arial"/>
          <w:szCs w:val="22"/>
        </w:rPr>
        <w:t>se recibieron</w:t>
      </w:r>
      <w:r w:rsidR="00871660" w:rsidRPr="00871660">
        <w:rPr>
          <w:rFonts w:eastAsia="Arial" w:cs="Arial"/>
          <w:szCs w:val="22"/>
        </w:rPr>
        <w:t xml:space="preserve"> algunas observacione</w:t>
      </w:r>
      <w:r w:rsidR="00642648">
        <w:rPr>
          <w:rFonts w:eastAsia="Arial" w:cs="Arial"/>
          <w:szCs w:val="22"/>
        </w:rPr>
        <w:t xml:space="preserve">s </w:t>
      </w:r>
      <w:r w:rsidR="00642648" w:rsidRPr="00642648">
        <w:rPr>
          <w:rFonts w:eastAsia="Arial" w:cs="Arial"/>
          <w:szCs w:val="22"/>
        </w:rPr>
        <w:t>para mejorar la redacción por parte de la Auditoría Superior del Estado de Jalisco y del Comité de Participación Social</w:t>
      </w:r>
      <w:r w:rsidR="008D59A5">
        <w:rPr>
          <w:rFonts w:eastAsia="Arial" w:cs="Arial"/>
          <w:szCs w:val="22"/>
        </w:rPr>
        <w:t>;</w:t>
      </w:r>
      <w:r w:rsidR="00642648" w:rsidRPr="00642648">
        <w:rPr>
          <w:rFonts w:eastAsia="Arial" w:cs="Arial"/>
          <w:szCs w:val="22"/>
        </w:rPr>
        <w:t xml:space="preserve"> las adecuaciones pertinentes fueron realizadas, habiéndose colocado en la carpeta que </w:t>
      </w:r>
      <w:r w:rsidR="00642648">
        <w:rPr>
          <w:rFonts w:eastAsia="Arial" w:cs="Arial"/>
          <w:szCs w:val="22"/>
        </w:rPr>
        <w:t xml:space="preserve">se comparte </w:t>
      </w:r>
      <w:r w:rsidR="00985D03">
        <w:rPr>
          <w:rFonts w:eastAsia="Arial" w:cs="Arial"/>
          <w:szCs w:val="22"/>
        </w:rPr>
        <w:t xml:space="preserve">en línea </w:t>
      </w:r>
      <w:r w:rsidR="00642648" w:rsidRPr="00642648">
        <w:rPr>
          <w:rFonts w:eastAsia="Arial" w:cs="Arial"/>
          <w:szCs w:val="22"/>
        </w:rPr>
        <w:t xml:space="preserve">con </w:t>
      </w:r>
      <w:r w:rsidR="00642648">
        <w:rPr>
          <w:rFonts w:eastAsia="Arial" w:cs="Arial"/>
          <w:szCs w:val="22"/>
        </w:rPr>
        <w:t>los</w:t>
      </w:r>
      <w:r w:rsidR="00642648" w:rsidRPr="00642648">
        <w:rPr>
          <w:rFonts w:eastAsia="Arial" w:cs="Arial"/>
          <w:szCs w:val="22"/>
        </w:rPr>
        <w:t xml:space="preserve"> </w:t>
      </w:r>
      <w:r w:rsidR="00985D03">
        <w:rPr>
          <w:rFonts w:eastAsia="Arial" w:cs="Arial"/>
          <w:szCs w:val="22"/>
        </w:rPr>
        <w:t>E</w:t>
      </w:r>
      <w:r w:rsidR="00642648" w:rsidRPr="00642648">
        <w:rPr>
          <w:rFonts w:eastAsia="Arial" w:cs="Arial"/>
          <w:szCs w:val="22"/>
        </w:rPr>
        <w:t>nlaces la versión final del acta</w:t>
      </w:r>
      <w:r w:rsidR="00985D03">
        <w:rPr>
          <w:rFonts w:eastAsia="Arial" w:cs="Arial"/>
          <w:szCs w:val="22"/>
        </w:rPr>
        <w:t xml:space="preserve">. </w:t>
      </w:r>
    </w:p>
    <w:p w14:paraId="12CA5081" w14:textId="77777777" w:rsidR="00985D03" w:rsidRDefault="00985D03" w:rsidP="00642648">
      <w:pPr>
        <w:rPr>
          <w:rFonts w:eastAsia="Arial" w:cs="Arial"/>
          <w:szCs w:val="22"/>
        </w:rPr>
      </w:pPr>
    </w:p>
    <w:p w14:paraId="7C09B50F" w14:textId="7304B9EB" w:rsidR="00F07ECB" w:rsidRDefault="00985D03" w:rsidP="00642648">
      <w:pPr>
        <w:rPr>
          <w:rFonts w:eastAsia="Arial" w:cs="Arial"/>
          <w:szCs w:val="22"/>
        </w:rPr>
      </w:pPr>
      <w:r>
        <w:rPr>
          <w:rFonts w:eastAsia="Arial" w:cs="Arial"/>
          <w:szCs w:val="22"/>
        </w:rPr>
        <w:t>P</w:t>
      </w:r>
      <w:r w:rsidR="00642648" w:rsidRPr="00642648">
        <w:rPr>
          <w:rFonts w:eastAsia="Arial" w:cs="Arial"/>
          <w:szCs w:val="22"/>
        </w:rPr>
        <w:t>or ello solicit</w:t>
      </w:r>
      <w:r w:rsidR="00642648">
        <w:rPr>
          <w:rFonts w:eastAsia="Arial" w:cs="Arial"/>
          <w:szCs w:val="22"/>
        </w:rPr>
        <w:t>a</w:t>
      </w:r>
      <w:r w:rsidR="00642648" w:rsidRPr="00642648">
        <w:rPr>
          <w:rFonts w:eastAsia="Arial" w:cs="Arial"/>
          <w:szCs w:val="22"/>
        </w:rPr>
        <w:t xml:space="preserve"> obviar su lectura y someterla a aprobación y</w:t>
      </w:r>
      <w:r>
        <w:rPr>
          <w:rFonts w:eastAsia="Arial" w:cs="Arial"/>
          <w:szCs w:val="22"/>
        </w:rPr>
        <w:t>,</w:t>
      </w:r>
      <w:r w:rsidR="00642648" w:rsidRPr="00642648">
        <w:rPr>
          <w:rFonts w:eastAsia="Arial" w:cs="Arial"/>
          <w:szCs w:val="22"/>
        </w:rPr>
        <w:t xml:space="preserve"> para el caso de que </w:t>
      </w:r>
      <w:r w:rsidR="00287D03">
        <w:rPr>
          <w:rFonts w:eastAsia="Arial" w:cs="Arial"/>
          <w:szCs w:val="22"/>
        </w:rPr>
        <w:t xml:space="preserve">se </w:t>
      </w:r>
      <w:r w:rsidR="00642648" w:rsidRPr="00642648">
        <w:rPr>
          <w:rFonts w:eastAsia="Arial" w:cs="Arial"/>
          <w:szCs w:val="22"/>
        </w:rPr>
        <w:t>aprueb</w:t>
      </w:r>
      <w:r w:rsidR="00287D03">
        <w:rPr>
          <w:rFonts w:eastAsia="Arial" w:cs="Arial"/>
          <w:szCs w:val="22"/>
        </w:rPr>
        <w:t>e</w:t>
      </w:r>
      <w:r w:rsidR="00642648" w:rsidRPr="00642648">
        <w:rPr>
          <w:rFonts w:eastAsia="Arial" w:cs="Arial"/>
          <w:szCs w:val="22"/>
        </w:rPr>
        <w:t xml:space="preserve">, recabar las firmas como </w:t>
      </w:r>
      <w:r w:rsidR="00287D03">
        <w:rPr>
          <w:rFonts w:eastAsia="Arial" w:cs="Arial"/>
          <w:szCs w:val="22"/>
        </w:rPr>
        <w:t>se ha</w:t>
      </w:r>
      <w:r w:rsidR="00642648" w:rsidRPr="00642648">
        <w:rPr>
          <w:rFonts w:eastAsia="Arial" w:cs="Arial"/>
          <w:szCs w:val="22"/>
        </w:rPr>
        <w:t xml:space="preserve"> hecho a través de sus </w:t>
      </w:r>
      <w:r>
        <w:rPr>
          <w:rFonts w:eastAsia="Arial" w:cs="Arial"/>
          <w:szCs w:val="22"/>
        </w:rPr>
        <w:t>E</w:t>
      </w:r>
      <w:r w:rsidR="00642648" w:rsidRPr="00642648">
        <w:rPr>
          <w:rFonts w:eastAsia="Arial" w:cs="Arial"/>
          <w:szCs w:val="22"/>
        </w:rPr>
        <w:t xml:space="preserve">nlaces en </w:t>
      </w:r>
      <w:r w:rsidR="0029541E">
        <w:rPr>
          <w:rFonts w:eastAsia="Arial" w:cs="Arial"/>
          <w:szCs w:val="22"/>
        </w:rPr>
        <w:t>sus</w:t>
      </w:r>
      <w:r w:rsidR="00642648" w:rsidRPr="00642648">
        <w:rPr>
          <w:rFonts w:eastAsia="Arial" w:cs="Arial"/>
          <w:szCs w:val="22"/>
        </w:rPr>
        <w:t xml:space="preserve"> oficinas.</w:t>
      </w:r>
    </w:p>
    <w:p w14:paraId="5CCB72D6" w14:textId="77777777" w:rsidR="00287D03" w:rsidRDefault="00287D03" w:rsidP="00F07ECB">
      <w:pPr>
        <w:pStyle w:val="Prrafodelista"/>
        <w:jc w:val="both"/>
        <w:rPr>
          <w:rFonts w:eastAsia="Arial" w:cs="Arial"/>
          <w:szCs w:val="22"/>
        </w:rPr>
      </w:pPr>
    </w:p>
    <w:p w14:paraId="3A997B2A" w14:textId="4759D84A" w:rsidR="00B1397B" w:rsidRDefault="00640D2B" w:rsidP="00F07ECB">
      <w:pPr>
        <w:pStyle w:val="Prrafodelista"/>
        <w:jc w:val="both"/>
        <w:rPr>
          <w:rFonts w:eastAsia="Arial" w:cs="Arial"/>
          <w:szCs w:val="22"/>
        </w:rPr>
      </w:pPr>
      <w:r>
        <w:rPr>
          <w:rFonts w:eastAsia="Arial" w:cs="Arial"/>
          <w:szCs w:val="22"/>
        </w:rPr>
        <w:t xml:space="preserve">El </w:t>
      </w:r>
      <w:proofErr w:type="gramStart"/>
      <w:r>
        <w:rPr>
          <w:rFonts w:eastAsia="Arial" w:cs="Arial"/>
          <w:szCs w:val="22"/>
        </w:rPr>
        <w:t>Presidente</w:t>
      </w:r>
      <w:proofErr w:type="gramEnd"/>
      <w:r>
        <w:rPr>
          <w:rFonts w:eastAsia="Arial" w:cs="Arial"/>
          <w:szCs w:val="22"/>
        </w:rPr>
        <w:t xml:space="preserve"> del Órgano de Gobierno </w:t>
      </w:r>
      <w:r w:rsidR="00B1397B">
        <w:rPr>
          <w:rFonts w:eastAsia="Arial" w:cs="Arial"/>
          <w:szCs w:val="22"/>
        </w:rPr>
        <w:t xml:space="preserve">consulta si están de acuerdo </w:t>
      </w:r>
      <w:r w:rsidR="00B1397B" w:rsidRPr="00B1397B">
        <w:rPr>
          <w:rFonts w:eastAsia="Arial" w:cs="Arial"/>
          <w:szCs w:val="22"/>
        </w:rPr>
        <w:t>con la propuesta de obviar la lectura</w:t>
      </w:r>
      <w:r w:rsidR="00B1397B">
        <w:rPr>
          <w:rFonts w:eastAsia="Arial" w:cs="Arial"/>
          <w:szCs w:val="22"/>
        </w:rPr>
        <w:t>.</w:t>
      </w:r>
      <w:r w:rsidR="00F16D0D">
        <w:rPr>
          <w:rFonts w:eastAsia="Arial" w:cs="Arial"/>
          <w:szCs w:val="22"/>
        </w:rPr>
        <w:t xml:space="preserve"> </w:t>
      </w:r>
      <w:r w:rsidR="00B1397B">
        <w:rPr>
          <w:rFonts w:eastAsia="Arial" w:cs="Arial"/>
          <w:szCs w:val="22"/>
        </w:rPr>
        <w:t>Al no haber</w:t>
      </w:r>
      <w:r w:rsidR="00B1397B" w:rsidRPr="00B1397B">
        <w:rPr>
          <w:rFonts w:eastAsia="Arial" w:cs="Arial"/>
          <w:szCs w:val="22"/>
        </w:rPr>
        <w:t xml:space="preserve"> inconveniente</w:t>
      </w:r>
      <w:r w:rsidR="00B1397B">
        <w:rPr>
          <w:rFonts w:eastAsia="Arial" w:cs="Arial"/>
          <w:szCs w:val="22"/>
        </w:rPr>
        <w:t xml:space="preserve"> solicita a la</w:t>
      </w:r>
      <w:r w:rsidR="00B1397B" w:rsidRPr="00B1397B">
        <w:rPr>
          <w:rFonts w:eastAsia="Arial" w:cs="Arial"/>
          <w:szCs w:val="22"/>
        </w:rPr>
        <w:t xml:space="preserve"> </w:t>
      </w:r>
      <w:proofErr w:type="gramStart"/>
      <w:r w:rsidR="00B1397B" w:rsidRPr="00B1397B">
        <w:rPr>
          <w:rFonts w:eastAsia="Arial" w:cs="Arial"/>
          <w:szCs w:val="22"/>
        </w:rPr>
        <w:t>Secretaria Técnica</w:t>
      </w:r>
      <w:proofErr w:type="gramEnd"/>
      <w:r w:rsidR="00B1397B" w:rsidRPr="00B1397B">
        <w:rPr>
          <w:rFonts w:eastAsia="Arial" w:cs="Arial"/>
          <w:szCs w:val="22"/>
        </w:rPr>
        <w:t xml:space="preserve"> tomar la votación</w:t>
      </w:r>
      <w:r w:rsidR="00B1397B">
        <w:rPr>
          <w:rFonts w:eastAsia="Arial" w:cs="Arial"/>
          <w:szCs w:val="22"/>
        </w:rPr>
        <w:t xml:space="preserve">. </w:t>
      </w:r>
    </w:p>
    <w:p w14:paraId="7F510957" w14:textId="77777777" w:rsidR="007C4084" w:rsidRDefault="007C4084" w:rsidP="00F64457">
      <w:pPr>
        <w:rPr>
          <w:rFonts w:eastAsia="Arial" w:cs="Arial"/>
          <w:b/>
          <w:bCs/>
          <w:color w:val="006078"/>
          <w:szCs w:val="22"/>
        </w:rPr>
      </w:pPr>
    </w:p>
    <w:p w14:paraId="79586E3F" w14:textId="51E303EA" w:rsidR="00454AC4" w:rsidRDefault="00454AC4" w:rsidP="00454AC4">
      <w:pPr>
        <w:pStyle w:val="Prrafodelista"/>
        <w:jc w:val="both"/>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somete a votación </w:t>
      </w:r>
      <w:r w:rsidR="00D00338">
        <w:rPr>
          <w:rFonts w:eastAsia="Arial" w:cs="Arial"/>
          <w:szCs w:val="22"/>
        </w:rPr>
        <w:t>el acta</w:t>
      </w:r>
      <w:r>
        <w:rPr>
          <w:rFonts w:eastAsia="Arial" w:cs="Arial"/>
          <w:szCs w:val="22"/>
        </w:rPr>
        <w:t>:</w:t>
      </w:r>
    </w:p>
    <w:p w14:paraId="508A6F55" w14:textId="77777777" w:rsidR="00454AC4" w:rsidRDefault="00454AC4" w:rsidP="00454AC4">
      <w:pPr>
        <w:pStyle w:val="Prrafodelista"/>
        <w:jc w:val="both"/>
        <w:rPr>
          <w:rFonts w:eastAsia="Arial" w:cs="Arial"/>
          <w:szCs w:val="22"/>
        </w:rPr>
      </w:pPr>
    </w:p>
    <w:p w14:paraId="69DDE0E0" w14:textId="4EF268E3" w:rsidR="00454AC4" w:rsidRPr="00E73CE1" w:rsidRDefault="00E65603" w:rsidP="00454AC4">
      <w:pPr>
        <w:pStyle w:val="Prrafodelista"/>
        <w:numPr>
          <w:ilvl w:val="0"/>
          <w:numId w:val="35"/>
        </w:numPr>
        <w:rPr>
          <w:rFonts w:eastAsia="Arial" w:cs="Arial"/>
          <w:szCs w:val="22"/>
        </w:rPr>
      </w:pPr>
      <w:r w:rsidRPr="00E73CE1">
        <w:rPr>
          <w:rFonts w:eastAsia="Arial" w:cs="Arial"/>
          <w:szCs w:val="22"/>
        </w:rPr>
        <w:t xml:space="preserve">Dr. </w:t>
      </w:r>
      <w:r w:rsidR="009508F5">
        <w:rPr>
          <w:rFonts w:eastAsia="Arial" w:cs="Arial"/>
          <w:szCs w:val="22"/>
        </w:rPr>
        <w:t xml:space="preserve">José de </w:t>
      </w:r>
      <w:r w:rsidRPr="00E73CE1">
        <w:rPr>
          <w:rFonts w:eastAsia="Arial" w:cs="Arial"/>
          <w:szCs w:val="22"/>
        </w:rPr>
        <w:t xml:space="preserve">Jesús Ibarra Cárdenas, </w:t>
      </w:r>
      <w:proofErr w:type="gramStart"/>
      <w:r>
        <w:rPr>
          <w:rFonts w:eastAsia="Arial" w:cs="Arial"/>
          <w:szCs w:val="22"/>
        </w:rPr>
        <w:t>Presidente</w:t>
      </w:r>
      <w:proofErr w:type="gramEnd"/>
      <w:r>
        <w:rPr>
          <w:rFonts w:eastAsia="Arial" w:cs="Arial"/>
          <w:szCs w:val="22"/>
        </w:rPr>
        <w:t xml:space="preserve"> del Comité de Participación Social y </w:t>
      </w:r>
      <w:r w:rsidRPr="00E73CE1">
        <w:rPr>
          <w:rFonts w:eastAsia="Arial" w:cs="Arial"/>
          <w:szCs w:val="22"/>
        </w:rPr>
        <w:t>Presidente del Órgano de Gobierno de la Secretaría Ejecutiva</w:t>
      </w:r>
      <w:r>
        <w:rPr>
          <w:rFonts w:eastAsia="Arial" w:cs="Arial"/>
          <w:szCs w:val="22"/>
        </w:rPr>
        <w:t xml:space="preserve"> del Sistema Estatal Anticorrupción de Jalisco</w:t>
      </w:r>
      <w:r w:rsidR="00454AC4" w:rsidRPr="00E73CE1">
        <w:rPr>
          <w:rFonts w:eastAsia="Arial" w:cs="Arial"/>
          <w:szCs w:val="22"/>
        </w:rPr>
        <w:t xml:space="preserve">, </w:t>
      </w:r>
      <w:r w:rsidR="00454AC4">
        <w:rPr>
          <w:rFonts w:eastAsia="Arial" w:cs="Arial"/>
          <w:szCs w:val="22"/>
        </w:rPr>
        <w:t>a favor</w:t>
      </w:r>
      <w:r w:rsidR="00454AC4" w:rsidRPr="00E73CE1">
        <w:rPr>
          <w:rFonts w:eastAsia="Arial" w:cs="Arial"/>
          <w:szCs w:val="22"/>
        </w:rPr>
        <w:t xml:space="preserve">; </w:t>
      </w:r>
    </w:p>
    <w:p w14:paraId="0008D8C8" w14:textId="77777777" w:rsidR="00454AC4" w:rsidRDefault="00454AC4" w:rsidP="00454AC4">
      <w:pPr>
        <w:pStyle w:val="Prrafodelista"/>
        <w:numPr>
          <w:ilvl w:val="0"/>
          <w:numId w:val="35"/>
        </w:numPr>
        <w:rPr>
          <w:rFonts w:eastAsia="Arial" w:cs="Arial"/>
          <w:szCs w:val="22"/>
        </w:rPr>
      </w:pPr>
      <w:r w:rsidRPr="00E73CE1">
        <w:rPr>
          <w:rFonts w:eastAsia="Arial" w:cs="Arial"/>
          <w:szCs w:val="22"/>
        </w:rPr>
        <w:t xml:space="preserve">Dr. Jorge Alejandro Ortiz Ramírez, Auditor Superior del Estado de Jalisco, </w:t>
      </w:r>
      <w:r>
        <w:rPr>
          <w:rFonts w:eastAsia="Arial" w:cs="Arial"/>
          <w:szCs w:val="22"/>
        </w:rPr>
        <w:t>a favor</w:t>
      </w:r>
      <w:r w:rsidRPr="00E73CE1">
        <w:rPr>
          <w:rFonts w:eastAsia="Arial" w:cs="Arial"/>
          <w:szCs w:val="22"/>
        </w:rPr>
        <w:t>;</w:t>
      </w:r>
    </w:p>
    <w:p w14:paraId="1C65EE2A" w14:textId="23C291E4" w:rsidR="00454AC4" w:rsidRDefault="00454AC4" w:rsidP="00454AC4">
      <w:pPr>
        <w:pStyle w:val="Prrafodelista"/>
        <w:numPr>
          <w:ilvl w:val="0"/>
          <w:numId w:val="35"/>
        </w:numPr>
        <w:rPr>
          <w:rFonts w:eastAsia="Arial" w:cs="Arial"/>
          <w:szCs w:val="22"/>
        </w:rPr>
      </w:pPr>
      <w:r w:rsidRPr="00182C79">
        <w:rPr>
          <w:rFonts w:eastAsia="Arial" w:cs="Arial"/>
          <w:szCs w:val="22"/>
        </w:rPr>
        <w:t>Dr. Salvador Romero Espinosa</w:t>
      </w:r>
      <w:r w:rsidRPr="00E73CE1">
        <w:rPr>
          <w:rFonts w:eastAsia="Arial" w:cs="Arial"/>
          <w:szCs w:val="22"/>
        </w:rPr>
        <w:t xml:space="preserve">, </w:t>
      </w:r>
      <w:r w:rsidRPr="00C108F1">
        <w:rPr>
          <w:rFonts w:eastAsia="Arial" w:cs="Arial"/>
          <w:szCs w:val="22"/>
        </w:rPr>
        <w:t xml:space="preserve">Comisionado </w:t>
      </w:r>
      <w:proofErr w:type="gramStart"/>
      <w:r>
        <w:rPr>
          <w:rFonts w:eastAsia="Arial" w:cs="Arial"/>
          <w:szCs w:val="22"/>
        </w:rPr>
        <w:t>P</w:t>
      </w:r>
      <w:r w:rsidRPr="00C108F1">
        <w:rPr>
          <w:rFonts w:eastAsia="Arial" w:cs="Arial"/>
          <w:szCs w:val="22"/>
        </w:rPr>
        <w:t>residente</w:t>
      </w:r>
      <w:proofErr w:type="gramEnd"/>
      <w:r w:rsidRPr="00C108F1">
        <w:rPr>
          <w:rFonts w:eastAsia="Arial" w:cs="Arial"/>
          <w:szCs w:val="22"/>
        </w:rPr>
        <w:t xml:space="preserve"> por </w:t>
      </w:r>
      <w:r w:rsidR="001B18CA">
        <w:rPr>
          <w:rFonts w:eastAsia="Arial" w:cs="Arial"/>
          <w:szCs w:val="22"/>
        </w:rPr>
        <w:t>ministerio de ley</w:t>
      </w:r>
      <w:r w:rsidRPr="00C108F1">
        <w:rPr>
          <w:rFonts w:eastAsia="Arial" w:cs="Arial"/>
          <w:szCs w:val="22"/>
        </w:rPr>
        <w:t xml:space="preserve"> del</w:t>
      </w:r>
      <w:r w:rsidRPr="00E73CE1">
        <w:rPr>
          <w:rFonts w:eastAsia="Arial" w:cs="Arial"/>
          <w:szCs w:val="22"/>
        </w:rPr>
        <w:t xml:space="preserve"> Instituto de Transparencia, Información Pública y Protección de Datos Personales del Estado de Jalisco, </w:t>
      </w:r>
      <w:r>
        <w:rPr>
          <w:rFonts w:eastAsia="Arial" w:cs="Arial"/>
          <w:szCs w:val="22"/>
        </w:rPr>
        <w:t>a favor</w:t>
      </w:r>
      <w:r w:rsidR="00761288">
        <w:rPr>
          <w:rFonts w:eastAsia="Arial" w:cs="Arial"/>
          <w:szCs w:val="22"/>
        </w:rPr>
        <w:t xml:space="preserve">; </w:t>
      </w:r>
    </w:p>
    <w:p w14:paraId="3A874954" w14:textId="0E632C0E" w:rsidR="00761288" w:rsidRPr="00141798" w:rsidRDefault="00761288" w:rsidP="00454AC4">
      <w:pPr>
        <w:pStyle w:val="Prrafodelista"/>
        <w:numPr>
          <w:ilvl w:val="0"/>
          <w:numId w:val="35"/>
        </w:numPr>
        <w:rPr>
          <w:rFonts w:eastAsia="Arial" w:cs="Arial"/>
          <w:szCs w:val="22"/>
        </w:rPr>
      </w:pPr>
      <w:r w:rsidRPr="00EC3DAA">
        <w:rPr>
          <w:rFonts w:eastAsia="Arial" w:cs="Arial"/>
          <w:szCs w:val="22"/>
        </w:rPr>
        <w:t xml:space="preserve">Dra. </w:t>
      </w:r>
      <w:proofErr w:type="spellStart"/>
      <w:r w:rsidR="00D32F5C">
        <w:rPr>
          <w:rFonts w:eastAsia="Arial" w:cs="Arial"/>
          <w:szCs w:val="22"/>
        </w:rPr>
        <w:t>Fany</w:t>
      </w:r>
      <w:proofErr w:type="spellEnd"/>
      <w:r w:rsidRPr="00EC3DAA">
        <w:rPr>
          <w:rFonts w:eastAsia="Arial" w:cs="Arial"/>
          <w:szCs w:val="22"/>
        </w:rPr>
        <w:t xml:space="preserve"> Lorena Jiménez Aguirre, </w:t>
      </w:r>
      <w:proofErr w:type="gramStart"/>
      <w:r w:rsidR="005239E6">
        <w:rPr>
          <w:rFonts w:eastAsia="Arial" w:cs="Arial"/>
          <w:szCs w:val="22"/>
        </w:rPr>
        <w:t>Presidenta</w:t>
      </w:r>
      <w:proofErr w:type="gramEnd"/>
      <w:r w:rsidR="005239E6">
        <w:rPr>
          <w:rFonts w:eastAsia="Arial" w:cs="Arial"/>
          <w:szCs w:val="22"/>
        </w:rPr>
        <w:t xml:space="preserve"> del Tribunal de Justicia Administrativa del Estado de Jalisco</w:t>
      </w:r>
      <w:r>
        <w:rPr>
          <w:rFonts w:eastAsia="Arial" w:cs="Arial"/>
          <w:szCs w:val="22"/>
        </w:rPr>
        <w:t xml:space="preserve">, a favor. </w:t>
      </w:r>
    </w:p>
    <w:p w14:paraId="519162D5" w14:textId="77777777" w:rsidR="002051BD" w:rsidRDefault="002051BD" w:rsidP="00F64457">
      <w:pPr>
        <w:rPr>
          <w:rFonts w:eastAsia="Arial" w:cs="Arial"/>
          <w:b/>
          <w:bCs/>
          <w:color w:val="006078"/>
          <w:szCs w:val="22"/>
        </w:rPr>
      </w:pPr>
    </w:p>
    <w:p w14:paraId="08B6E5D3" w14:textId="3E5DE897" w:rsidR="00345A54" w:rsidRDefault="00AB27BF" w:rsidP="00F64457">
      <w:pPr>
        <w:rPr>
          <w:rFonts w:eastAsia="Arial" w:cs="Arial"/>
          <w:szCs w:val="22"/>
          <w:lang w:val="es-ES"/>
        </w:rPr>
      </w:pPr>
      <w:r w:rsidRPr="002B44D8">
        <w:rPr>
          <w:rFonts w:eastAsia="Arial" w:cs="Arial"/>
          <w:szCs w:val="22"/>
          <w:lang w:val="es-ES"/>
        </w:rPr>
        <w:t xml:space="preserve">La </w:t>
      </w:r>
      <w:proofErr w:type="gramStart"/>
      <w:r w:rsidRPr="002B44D8">
        <w:rPr>
          <w:rFonts w:eastAsia="Arial" w:cs="Arial"/>
          <w:szCs w:val="22"/>
          <w:lang w:val="es-ES"/>
        </w:rPr>
        <w:t>Secretaria Técnica</w:t>
      </w:r>
      <w:proofErr w:type="gramEnd"/>
      <w:r w:rsidRPr="002B44D8">
        <w:rPr>
          <w:rFonts w:eastAsia="Arial" w:cs="Arial"/>
          <w:szCs w:val="22"/>
          <w:lang w:val="es-ES"/>
        </w:rPr>
        <w:t xml:space="preserve"> da cuenta de que </w:t>
      </w:r>
      <w:r w:rsidR="002B44D8" w:rsidRPr="002B44D8">
        <w:rPr>
          <w:rFonts w:eastAsia="Arial" w:cs="Arial"/>
          <w:szCs w:val="22"/>
          <w:lang w:val="es-ES"/>
        </w:rPr>
        <w:t xml:space="preserve">fue aprobada por unanimidad </w:t>
      </w:r>
      <w:r w:rsidR="00AC332D">
        <w:rPr>
          <w:rFonts w:eastAsia="Arial" w:cs="Arial"/>
          <w:szCs w:val="22"/>
          <w:lang w:val="es-ES"/>
        </w:rPr>
        <w:t xml:space="preserve">de </w:t>
      </w:r>
      <w:r w:rsidR="008B624C">
        <w:rPr>
          <w:rFonts w:eastAsia="Arial" w:cs="Arial"/>
          <w:szCs w:val="22"/>
          <w:lang w:val="es-ES"/>
        </w:rPr>
        <w:t xml:space="preserve">la y </w:t>
      </w:r>
      <w:r w:rsidR="00AC332D">
        <w:rPr>
          <w:rFonts w:eastAsia="Arial" w:cs="Arial"/>
          <w:szCs w:val="22"/>
          <w:lang w:val="es-ES"/>
        </w:rPr>
        <w:t xml:space="preserve">los </w:t>
      </w:r>
      <w:r w:rsidR="00985D03">
        <w:rPr>
          <w:rFonts w:eastAsia="Arial" w:cs="Arial"/>
          <w:szCs w:val="22"/>
          <w:lang w:val="es-ES"/>
        </w:rPr>
        <w:t xml:space="preserve">integrantes </w:t>
      </w:r>
      <w:r w:rsidR="00AC332D">
        <w:rPr>
          <w:rFonts w:eastAsia="Arial" w:cs="Arial"/>
          <w:szCs w:val="22"/>
          <w:lang w:val="es-ES"/>
        </w:rPr>
        <w:t xml:space="preserve">presentes </w:t>
      </w:r>
      <w:r w:rsidR="002B44D8" w:rsidRPr="002B44D8">
        <w:rPr>
          <w:rFonts w:eastAsia="Arial" w:cs="Arial"/>
          <w:szCs w:val="22"/>
          <w:lang w:val="es-ES"/>
        </w:rPr>
        <w:t xml:space="preserve">el </w:t>
      </w:r>
      <w:r w:rsidR="00985D03">
        <w:rPr>
          <w:rFonts w:eastAsia="Arial" w:cs="Arial"/>
          <w:szCs w:val="22"/>
          <w:lang w:val="es-ES"/>
        </w:rPr>
        <w:t>A</w:t>
      </w:r>
      <w:r w:rsidR="002B44D8" w:rsidRPr="002B44D8">
        <w:rPr>
          <w:rFonts w:eastAsia="Arial" w:cs="Arial"/>
          <w:szCs w:val="22"/>
          <w:lang w:val="es-ES"/>
        </w:rPr>
        <w:t xml:space="preserve">cta de la </w:t>
      </w:r>
      <w:r w:rsidR="00985D03">
        <w:rPr>
          <w:rFonts w:eastAsia="Arial" w:cs="Arial"/>
          <w:szCs w:val="22"/>
          <w:lang w:val="es-ES"/>
        </w:rPr>
        <w:t>s</w:t>
      </w:r>
      <w:r w:rsidR="002B44D8" w:rsidRPr="002B44D8">
        <w:rPr>
          <w:rFonts w:eastAsia="Arial" w:cs="Arial"/>
          <w:szCs w:val="22"/>
          <w:lang w:val="es-ES"/>
        </w:rPr>
        <w:t xml:space="preserve">esión celebrada el </w:t>
      </w:r>
      <w:r w:rsidR="00454AC4">
        <w:rPr>
          <w:rFonts w:eastAsia="Arial" w:cs="Arial"/>
          <w:szCs w:val="22"/>
          <w:lang w:val="es-ES"/>
        </w:rPr>
        <w:t>2</w:t>
      </w:r>
      <w:r w:rsidR="00D00338">
        <w:rPr>
          <w:rFonts w:eastAsia="Arial" w:cs="Arial"/>
          <w:szCs w:val="22"/>
          <w:lang w:val="es-ES"/>
        </w:rPr>
        <w:t>7</w:t>
      </w:r>
      <w:r w:rsidR="003D634A">
        <w:rPr>
          <w:rFonts w:eastAsia="Arial" w:cs="Arial"/>
          <w:szCs w:val="22"/>
          <w:lang w:val="es-ES"/>
        </w:rPr>
        <w:t xml:space="preserve"> </w:t>
      </w:r>
      <w:r w:rsidR="002B44D8" w:rsidRPr="002B44D8">
        <w:rPr>
          <w:rFonts w:eastAsia="Arial" w:cs="Arial"/>
          <w:szCs w:val="22"/>
          <w:lang w:val="es-ES"/>
        </w:rPr>
        <w:t xml:space="preserve">de </w:t>
      </w:r>
      <w:r w:rsidR="00D00338">
        <w:rPr>
          <w:rFonts w:eastAsia="Arial" w:cs="Arial"/>
          <w:szCs w:val="22"/>
          <w:lang w:val="es-ES"/>
        </w:rPr>
        <w:t>enero</w:t>
      </w:r>
      <w:r w:rsidR="002B44D8" w:rsidRPr="002B44D8">
        <w:rPr>
          <w:rFonts w:eastAsia="Arial" w:cs="Arial"/>
          <w:szCs w:val="22"/>
          <w:lang w:val="es-ES"/>
        </w:rPr>
        <w:t xml:space="preserve"> de </w:t>
      </w:r>
      <w:r w:rsidR="008A46AD">
        <w:rPr>
          <w:rFonts w:eastAsia="Arial" w:cs="Arial"/>
          <w:szCs w:val="22"/>
          <w:lang w:val="es-ES"/>
        </w:rPr>
        <w:t>202</w:t>
      </w:r>
      <w:r w:rsidR="00D00338">
        <w:rPr>
          <w:rFonts w:eastAsia="Arial" w:cs="Arial"/>
          <w:szCs w:val="22"/>
          <w:lang w:val="es-ES"/>
        </w:rPr>
        <w:t>2</w:t>
      </w:r>
      <w:r w:rsidR="002B44D8" w:rsidRPr="002B44D8">
        <w:rPr>
          <w:rFonts w:eastAsia="Arial" w:cs="Arial"/>
          <w:szCs w:val="22"/>
          <w:lang w:val="es-ES"/>
        </w:rPr>
        <w:t>.</w:t>
      </w:r>
    </w:p>
    <w:p w14:paraId="4A555FE4" w14:textId="77777777" w:rsidR="00345A54" w:rsidRDefault="00345A54" w:rsidP="00F64457">
      <w:pPr>
        <w:rPr>
          <w:rFonts w:eastAsia="Arial" w:cs="Arial"/>
          <w:szCs w:val="22"/>
          <w:lang w:val="es-ES"/>
        </w:rPr>
      </w:pPr>
    </w:p>
    <w:p w14:paraId="7D550A59" w14:textId="484C7E3A" w:rsidR="002051BD" w:rsidRPr="00076137" w:rsidRDefault="00076137" w:rsidP="00F64457">
      <w:pPr>
        <w:rPr>
          <w:rFonts w:eastAsia="Arial" w:cs="Arial"/>
          <w:szCs w:val="22"/>
          <w:lang w:val="es-ES"/>
        </w:rPr>
      </w:pPr>
      <w:r>
        <w:rPr>
          <w:rFonts w:eastAsia="Arial" w:cs="Arial"/>
          <w:szCs w:val="22"/>
          <w:lang w:val="es-ES"/>
        </w:rPr>
        <w:t xml:space="preserve">El </w:t>
      </w:r>
      <w:proofErr w:type="gramStart"/>
      <w:r>
        <w:rPr>
          <w:rFonts w:eastAsia="Arial" w:cs="Arial"/>
          <w:szCs w:val="22"/>
          <w:lang w:val="es-ES"/>
        </w:rPr>
        <w:t>Presidente</w:t>
      </w:r>
      <w:proofErr w:type="gramEnd"/>
      <w:r>
        <w:rPr>
          <w:rFonts w:eastAsia="Arial" w:cs="Arial"/>
          <w:szCs w:val="22"/>
          <w:lang w:val="es-ES"/>
        </w:rPr>
        <w:t xml:space="preserve"> del Órgano de Gobierno solicita continuar con el siguiente punto. </w:t>
      </w:r>
    </w:p>
    <w:p w14:paraId="282B706B" w14:textId="77777777" w:rsidR="005B090A" w:rsidRPr="00F64457" w:rsidRDefault="005B090A" w:rsidP="00F64457">
      <w:pPr>
        <w:rPr>
          <w:rFonts w:eastAsia="Arial" w:cs="Arial"/>
          <w:b/>
          <w:bCs/>
          <w:color w:val="006078"/>
          <w:szCs w:val="22"/>
        </w:rPr>
      </w:pPr>
    </w:p>
    <w:p w14:paraId="30BB2284" w14:textId="71102491" w:rsidR="00F55974" w:rsidRPr="00E96769" w:rsidRDefault="00523D03" w:rsidP="00E96769">
      <w:pPr>
        <w:pStyle w:val="Prrafodelista"/>
        <w:numPr>
          <w:ilvl w:val="0"/>
          <w:numId w:val="7"/>
        </w:numPr>
        <w:rPr>
          <w:rFonts w:eastAsia="Arial" w:cs="Arial"/>
          <w:b/>
          <w:bCs/>
          <w:color w:val="006078"/>
          <w:szCs w:val="22"/>
        </w:rPr>
      </w:pPr>
      <w:r w:rsidRPr="00C41575">
        <w:rPr>
          <w:rFonts w:eastAsia="Arial" w:cs="Arial"/>
          <w:b/>
          <w:bCs/>
          <w:color w:val="006078"/>
          <w:szCs w:val="22"/>
        </w:rPr>
        <w:t xml:space="preserve">Presentación para conocimiento del </w:t>
      </w:r>
      <w:r w:rsidR="00325498" w:rsidRPr="00EA6CAF">
        <w:rPr>
          <w:rFonts w:eastAsia="Arial" w:cs="Arial"/>
          <w:b/>
          <w:bCs/>
          <w:color w:val="006078"/>
          <w:szCs w:val="22"/>
        </w:rPr>
        <w:t>s</w:t>
      </w:r>
      <w:r w:rsidRPr="00EA6CAF">
        <w:rPr>
          <w:rFonts w:eastAsia="Arial" w:cs="Arial"/>
          <w:b/>
          <w:bCs/>
          <w:color w:val="006078"/>
          <w:szCs w:val="22"/>
        </w:rPr>
        <w:t xml:space="preserve">eguimiento de </w:t>
      </w:r>
      <w:r w:rsidR="00325498" w:rsidRPr="00EA6CAF">
        <w:rPr>
          <w:rFonts w:eastAsia="Arial" w:cs="Arial"/>
          <w:b/>
          <w:bCs/>
          <w:color w:val="006078"/>
          <w:szCs w:val="22"/>
        </w:rPr>
        <w:t>a</w:t>
      </w:r>
      <w:r w:rsidRPr="00EA6CAF">
        <w:rPr>
          <w:rFonts w:eastAsia="Arial" w:cs="Arial"/>
          <w:b/>
          <w:bCs/>
          <w:color w:val="006078"/>
          <w:szCs w:val="22"/>
        </w:rPr>
        <w:t>cuerdos</w:t>
      </w:r>
    </w:p>
    <w:p w14:paraId="0A826D46" w14:textId="1B88B399" w:rsidR="00523D03" w:rsidRDefault="00523D03" w:rsidP="00523D03">
      <w:pPr>
        <w:rPr>
          <w:rFonts w:cs="Arial"/>
        </w:rPr>
      </w:pPr>
    </w:p>
    <w:tbl>
      <w:tblPr>
        <w:tblStyle w:val="Tabladelista3-nfasis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006"/>
        <w:gridCol w:w="3260"/>
        <w:gridCol w:w="2977"/>
      </w:tblGrid>
      <w:tr w:rsidR="00523D03" w:rsidRPr="005F7844" w14:paraId="54F670E4" w14:textId="77777777" w:rsidTr="005B09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3" w:type="dxa"/>
            <w:tcBorders>
              <w:bottom w:val="none" w:sz="0" w:space="0" w:color="auto"/>
              <w:right w:val="none" w:sz="0" w:space="0" w:color="auto"/>
            </w:tcBorders>
            <w:shd w:val="clear" w:color="auto" w:fill="006078"/>
          </w:tcPr>
          <w:p w14:paraId="48A6C975" w14:textId="77777777" w:rsidR="00523D03" w:rsidRPr="003B41FD" w:rsidRDefault="00523D03" w:rsidP="00F92E59">
            <w:pPr>
              <w:jc w:val="center"/>
              <w:rPr>
                <w:rFonts w:eastAsia="Arial" w:cs="Arial"/>
                <w:sz w:val="18"/>
                <w:szCs w:val="18"/>
                <w:lang w:val="es-ES"/>
              </w:rPr>
            </w:pPr>
            <w:r w:rsidRPr="003B41FD">
              <w:rPr>
                <w:rFonts w:eastAsia="Arial" w:cs="Arial"/>
                <w:sz w:val="18"/>
                <w:szCs w:val="18"/>
                <w:lang w:val="es-ES"/>
              </w:rPr>
              <w:t>Año</w:t>
            </w:r>
          </w:p>
        </w:tc>
        <w:tc>
          <w:tcPr>
            <w:tcW w:w="2006" w:type="dxa"/>
            <w:shd w:val="clear" w:color="auto" w:fill="006078"/>
          </w:tcPr>
          <w:p w14:paraId="418B5BBB" w14:textId="77777777" w:rsidR="00523D03" w:rsidRPr="003B41FD" w:rsidRDefault="00523D03" w:rsidP="00D070A0">
            <w:pPr>
              <w:jc w:val="center"/>
              <w:cnfStyle w:val="100000000000" w:firstRow="1" w:lastRow="0" w:firstColumn="0" w:lastColumn="0" w:oddVBand="0" w:evenVBand="0" w:oddHBand="0" w:evenHBand="0" w:firstRowFirstColumn="0" w:firstRowLastColumn="0" w:lastRowFirstColumn="0" w:lastRowLastColumn="0"/>
              <w:rPr>
                <w:rFonts w:eastAsia="Arial" w:cs="Arial"/>
                <w:sz w:val="18"/>
                <w:szCs w:val="18"/>
                <w:lang w:val="es-ES"/>
              </w:rPr>
            </w:pPr>
            <w:r w:rsidRPr="003B41FD">
              <w:rPr>
                <w:rFonts w:eastAsia="Arial" w:cs="Arial"/>
                <w:sz w:val="18"/>
                <w:szCs w:val="18"/>
                <w:lang w:val="es-ES"/>
              </w:rPr>
              <w:t>Número y fecha</w:t>
            </w:r>
          </w:p>
        </w:tc>
        <w:tc>
          <w:tcPr>
            <w:tcW w:w="3260" w:type="dxa"/>
            <w:shd w:val="clear" w:color="auto" w:fill="006078"/>
          </w:tcPr>
          <w:p w14:paraId="1A4AE0B0" w14:textId="77777777" w:rsidR="00523D03" w:rsidRPr="003B41FD" w:rsidRDefault="00523D03" w:rsidP="00D070A0">
            <w:pPr>
              <w:jc w:val="center"/>
              <w:cnfStyle w:val="100000000000" w:firstRow="1" w:lastRow="0" w:firstColumn="0" w:lastColumn="0" w:oddVBand="0" w:evenVBand="0" w:oddHBand="0" w:evenHBand="0" w:firstRowFirstColumn="0" w:firstRowLastColumn="0" w:lastRowFirstColumn="0" w:lastRowLastColumn="0"/>
              <w:rPr>
                <w:rFonts w:eastAsia="Arial" w:cs="Arial"/>
                <w:sz w:val="18"/>
                <w:szCs w:val="18"/>
                <w:lang w:val="es-ES"/>
              </w:rPr>
            </w:pPr>
            <w:r w:rsidRPr="003B41FD">
              <w:rPr>
                <w:rFonts w:eastAsia="Arial" w:cs="Arial"/>
                <w:sz w:val="18"/>
                <w:szCs w:val="18"/>
                <w:lang w:val="es-ES"/>
              </w:rPr>
              <w:t>Asunto</w:t>
            </w:r>
          </w:p>
        </w:tc>
        <w:tc>
          <w:tcPr>
            <w:tcW w:w="2977" w:type="dxa"/>
            <w:shd w:val="clear" w:color="auto" w:fill="006078"/>
          </w:tcPr>
          <w:p w14:paraId="459A8BEA" w14:textId="77777777" w:rsidR="00523D03" w:rsidRPr="003B41FD" w:rsidRDefault="00523D03" w:rsidP="00D070A0">
            <w:pPr>
              <w:jc w:val="center"/>
              <w:cnfStyle w:val="100000000000" w:firstRow="1" w:lastRow="0" w:firstColumn="0" w:lastColumn="0" w:oddVBand="0" w:evenVBand="0" w:oddHBand="0" w:evenHBand="0" w:firstRowFirstColumn="0" w:firstRowLastColumn="0" w:lastRowFirstColumn="0" w:lastRowLastColumn="0"/>
              <w:rPr>
                <w:rFonts w:eastAsia="Arial" w:cs="Arial"/>
                <w:sz w:val="18"/>
                <w:szCs w:val="18"/>
                <w:lang w:val="es-ES"/>
              </w:rPr>
            </w:pPr>
            <w:r w:rsidRPr="003B41FD">
              <w:rPr>
                <w:rFonts w:eastAsia="Arial" w:cs="Arial"/>
                <w:sz w:val="18"/>
                <w:szCs w:val="18"/>
                <w:lang w:val="es-ES"/>
              </w:rPr>
              <w:t>Estado</w:t>
            </w:r>
          </w:p>
        </w:tc>
      </w:tr>
      <w:tr w:rsidR="00156800" w:rsidRPr="005F7844" w14:paraId="7B059FBA" w14:textId="77777777" w:rsidTr="00156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vMerge w:val="restart"/>
          </w:tcPr>
          <w:p w14:paraId="2206BB33" w14:textId="77485ED4" w:rsidR="00156800" w:rsidRPr="00063F74" w:rsidRDefault="00156800" w:rsidP="00156800">
            <w:pPr>
              <w:rPr>
                <w:rFonts w:eastAsia="Arial" w:cs="Arial"/>
                <w:sz w:val="18"/>
                <w:szCs w:val="18"/>
                <w:highlight w:val="yellow"/>
                <w:lang w:val="es-ES"/>
              </w:rPr>
            </w:pPr>
          </w:p>
          <w:p w14:paraId="2E6AD9E9" w14:textId="77777777" w:rsidR="00156800" w:rsidRPr="00063F74" w:rsidRDefault="00156800" w:rsidP="00156800">
            <w:pPr>
              <w:jc w:val="center"/>
              <w:rPr>
                <w:rFonts w:eastAsia="Arial" w:cs="Arial"/>
                <w:b w:val="0"/>
                <w:bCs w:val="0"/>
                <w:sz w:val="18"/>
                <w:szCs w:val="18"/>
                <w:highlight w:val="yellow"/>
                <w:lang w:val="es-ES"/>
              </w:rPr>
            </w:pPr>
          </w:p>
          <w:p w14:paraId="43B6BFBA" w14:textId="77777777" w:rsidR="00156800" w:rsidRPr="00063F74" w:rsidRDefault="00156800" w:rsidP="00156800">
            <w:pPr>
              <w:jc w:val="center"/>
              <w:rPr>
                <w:rFonts w:eastAsia="Arial" w:cs="Arial"/>
                <w:sz w:val="18"/>
                <w:szCs w:val="18"/>
                <w:highlight w:val="yellow"/>
                <w:lang w:val="es-ES"/>
              </w:rPr>
            </w:pPr>
          </w:p>
          <w:p w14:paraId="0552FA9C" w14:textId="77777777" w:rsidR="00156800" w:rsidRPr="00063F74" w:rsidRDefault="00156800" w:rsidP="00156800">
            <w:pPr>
              <w:jc w:val="center"/>
              <w:rPr>
                <w:rFonts w:eastAsia="Arial" w:cs="Arial"/>
                <w:sz w:val="18"/>
                <w:szCs w:val="18"/>
                <w:highlight w:val="yellow"/>
                <w:lang w:val="es-ES"/>
              </w:rPr>
            </w:pPr>
          </w:p>
          <w:p w14:paraId="4B33F694" w14:textId="77777777" w:rsidR="00156800" w:rsidRDefault="00156800" w:rsidP="00156800">
            <w:pPr>
              <w:jc w:val="center"/>
              <w:rPr>
                <w:rFonts w:eastAsia="Arial" w:cs="Arial"/>
                <w:b w:val="0"/>
                <w:bCs w:val="0"/>
                <w:sz w:val="18"/>
                <w:szCs w:val="18"/>
                <w:highlight w:val="yellow"/>
                <w:lang w:val="es-ES"/>
              </w:rPr>
            </w:pPr>
          </w:p>
          <w:p w14:paraId="7A9E3BF7" w14:textId="77777777" w:rsidR="00156800" w:rsidRDefault="00156800" w:rsidP="00156800">
            <w:pPr>
              <w:jc w:val="center"/>
              <w:rPr>
                <w:rFonts w:eastAsia="Arial" w:cs="Arial"/>
                <w:b w:val="0"/>
                <w:bCs w:val="0"/>
                <w:sz w:val="18"/>
                <w:szCs w:val="18"/>
                <w:highlight w:val="yellow"/>
                <w:lang w:val="es-ES"/>
              </w:rPr>
            </w:pPr>
          </w:p>
          <w:p w14:paraId="2078D381" w14:textId="77777777" w:rsidR="00156800" w:rsidRDefault="00156800" w:rsidP="00156800">
            <w:pPr>
              <w:jc w:val="center"/>
              <w:rPr>
                <w:rFonts w:eastAsia="Arial" w:cs="Arial"/>
                <w:b w:val="0"/>
                <w:bCs w:val="0"/>
                <w:sz w:val="18"/>
                <w:szCs w:val="18"/>
                <w:highlight w:val="yellow"/>
                <w:lang w:val="es-ES"/>
              </w:rPr>
            </w:pPr>
          </w:p>
          <w:p w14:paraId="5B59F72F" w14:textId="77777777" w:rsidR="00156800" w:rsidRPr="00063F74" w:rsidRDefault="00156800" w:rsidP="00156800">
            <w:pPr>
              <w:jc w:val="center"/>
              <w:rPr>
                <w:rFonts w:eastAsia="Arial" w:cs="Arial"/>
                <w:sz w:val="18"/>
                <w:szCs w:val="18"/>
                <w:highlight w:val="yellow"/>
                <w:lang w:val="es-ES"/>
              </w:rPr>
            </w:pPr>
          </w:p>
          <w:p w14:paraId="1A469485" w14:textId="77777777" w:rsidR="00156800" w:rsidRPr="00063F74" w:rsidRDefault="00156800" w:rsidP="00156800">
            <w:pPr>
              <w:jc w:val="center"/>
              <w:rPr>
                <w:rFonts w:eastAsia="Arial" w:cs="Arial"/>
                <w:b w:val="0"/>
                <w:bCs w:val="0"/>
                <w:sz w:val="18"/>
                <w:szCs w:val="18"/>
                <w:highlight w:val="yellow"/>
                <w:lang w:val="es-ES"/>
              </w:rPr>
            </w:pPr>
          </w:p>
          <w:p w14:paraId="52930689" w14:textId="58F17F8A" w:rsidR="00156800" w:rsidRPr="00063F74" w:rsidRDefault="00156800" w:rsidP="00156800">
            <w:pPr>
              <w:jc w:val="center"/>
              <w:rPr>
                <w:rFonts w:eastAsia="Arial" w:cs="Arial"/>
                <w:sz w:val="18"/>
                <w:szCs w:val="18"/>
                <w:highlight w:val="yellow"/>
                <w:lang w:val="es-ES"/>
              </w:rPr>
            </w:pPr>
            <w:r w:rsidRPr="00156800">
              <w:rPr>
                <w:rFonts w:eastAsia="Arial" w:cs="Arial"/>
                <w:sz w:val="18"/>
                <w:szCs w:val="18"/>
                <w:lang w:val="es-ES"/>
              </w:rPr>
              <w:t>2021</w:t>
            </w:r>
          </w:p>
        </w:tc>
        <w:tc>
          <w:tcPr>
            <w:tcW w:w="2006" w:type="dxa"/>
          </w:tcPr>
          <w:p w14:paraId="6D6EA3B0" w14:textId="33B0AB51" w:rsidR="00156800" w:rsidRPr="00063F74" w:rsidRDefault="00156800" w:rsidP="00FE3C19">
            <w:pPr>
              <w:jc w:val="left"/>
              <w:cnfStyle w:val="000000100000" w:firstRow="0" w:lastRow="0" w:firstColumn="0" w:lastColumn="0" w:oddVBand="0" w:evenVBand="0" w:oddHBand="1" w:evenHBand="0" w:firstRowFirstColumn="0" w:firstRowLastColumn="0" w:lastRowFirstColumn="0" w:lastRowLastColumn="0"/>
              <w:rPr>
                <w:rFonts w:eastAsia="Arial" w:cs="Arial"/>
                <w:sz w:val="18"/>
                <w:szCs w:val="18"/>
                <w:highlight w:val="yellow"/>
              </w:rPr>
            </w:pPr>
            <w:r w:rsidRPr="00505EBE">
              <w:rPr>
                <w:rFonts w:eastAsia="Arial" w:cs="Arial"/>
                <w:sz w:val="20"/>
                <w:szCs w:val="20"/>
              </w:rPr>
              <w:t>A.OG.2021.</w:t>
            </w:r>
            <w:r>
              <w:rPr>
                <w:rFonts w:eastAsia="Arial" w:cs="Arial"/>
                <w:sz w:val="20"/>
                <w:szCs w:val="20"/>
              </w:rPr>
              <w:t>7 del 22 de febrero de 2021</w:t>
            </w:r>
          </w:p>
        </w:tc>
        <w:tc>
          <w:tcPr>
            <w:tcW w:w="3260" w:type="dxa"/>
            <w:shd w:val="clear" w:color="auto" w:fill="auto"/>
          </w:tcPr>
          <w:p w14:paraId="488A82AF" w14:textId="16ADF009" w:rsidR="00156800" w:rsidRPr="00156800" w:rsidRDefault="00156800" w:rsidP="00FE3C19">
            <w:pPr>
              <w:jc w:val="left"/>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156800">
              <w:rPr>
                <w:rFonts w:eastAsia="Arial" w:cs="Arial"/>
                <w:sz w:val="20"/>
                <w:szCs w:val="20"/>
              </w:rPr>
              <w:t>Se tiene por presentada la propuesta de modificación a la estructura administrativa organizacional de la Secretaría Ejecutiva, misma que será analizada por el Órgano de Gobierno.</w:t>
            </w:r>
          </w:p>
        </w:tc>
        <w:tc>
          <w:tcPr>
            <w:tcW w:w="2977" w:type="dxa"/>
            <w:shd w:val="clear" w:color="auto" w:fill="auto"/>
          </w:tcPr>
          <w:p w14:paraId="51D80E80" w14:textId="77777777" w:rsidR="00156800" w:rsidRPr="00FE3C19" w:rsidRDefault="00156800" w:rsidP="00FE3C19">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FE3C19">
              <w:rPr>
                <w:rFonts w:eastAsia="Arial" w:cs="Arial"/>
                <w:b/>
                <w:bCs/>
                <w:sz w:val="20"/>
                <w:szCs w:val="20"/>
              </w:rPr>
              <w:t>En proceso</w:t>
            </w:r>
          </w:p>
          <w:p w14:paraId="04C45536" w14:textId="3C7059D0" w:rsidR="00156800" w:rsidRPr="00156800" w:rsidRDefault="00156800" w:rsidP="00FE3C19">
            <w:pPr>
              <w:pStyle w:val="Prrafodelista"/>
              <w:numPr>
                <w:ilvl w:val="0"/>
                <w:numId w:val="31"/>
              </w:numPr>
              <w:shd w:val="clear" w:color="auto" w:fill="FFFFFF" w:themeFill="background1"/>
              <w:ind w:left="318" w:hanging="318"/>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156800">
              <w:rPr>
                <w:rFonts w:eastAsia="Arial" w:cs="Arial"/>
                <w:sz w:val="20"/>
                <w:szCs w:val="20"/>
              </w:rPr>
              <w:t xml:space="preserve">Mediante la aprobación de la Plantilla del Personal para el </w:t>
            </w:r>
            <w:r w:rsidR="00C50A5F">
              <w:rPr>
                <w:rFonts w:eastAsia="Arial" w:cs="Arial"/>
                <w:sz w:val="20"/>
                <w:szCs w:val="20"/>
              </w:rPr>
              <w:t>E</w:t>
            </w:r>
            <w:r w:rsidRPr="00156800">
              <w:rPr>
                <w:rFonts w:eastAsia="Arial" w:cs="Arial"/>
                <w:sz w:val="20"/>
                <w:szCs w:val="20"/>
              </w:rPr>
              <w:t>jercicio 2022, se atienden una parte de las propuestas modificaciones de la estructura organizacional de la Secretar</w:t>
            </w:r>
            <w:r w:rsidR="00C50A5F">
              <w:rPr>
                <w:rFonts w:eastAsia="Arial" w:cs="Arial"/>
                <w:sz w:val="20"/>
                <w:szCs w:val="20"/>
              </w:rPr>
              <w:t>í</w:t>
            </w:r>
            <w:r w:rsidRPr="00156800">
              <w:rPr>
                <w:rFonts w:eastAsia="Arial" w:cs="Arial"/>
                <w:sz w:val="20"/>
                <w:szCs w:val="20"/>
              </w:rPr>
              <w:t>a</w:t>
            </w:r>
            <w:r w:rsidR="00C50A5F">
              <w:rPr>
                <w:rFonts w:eastAsia="Arial" w:cs="Arial"/>
                <w:sz w:val="20"/>
                <w:szCs w:val="20"/>
              </w:rPr>
              <w:t xml:space="preserve"> Ejecutiva.</w:t>
            </w:r>
          </w:p>
        </w:tc>
      </w:tr>
      <w:tr w:rsidR="00156800" w:rsidRPr="005F7844" w14:paraId="7462B88B" w14:textId="77777777" w:rsidTr="00156800">
        <w:tc>
          <w:tcPr>
            <w:cnfStyle w:val="001000000000" w:firstRow="0" w:lastRow="0" w:firstColumn="1" w:lastColumn="0" w:oddVBand="0" w:evenVBand="0" w:oddHBand="0" w:evenHBand="0" w:firstRowFirstColumn="0" w:firstRowLastColumn="0" w:lastRowFirstColumn="0" w:lastRowLastColumn="0"/>
            <w:tcW w:w="683" w:type="dxa"/>
            <w:vMerge/>
          </w:tcPr>
          <w:p w14:paraId="4D1B9850" w14:textId="77777777" w:rsidR="00156800" w:rsidRPr="00063F74" w:rsidRDefault="00156800" w:rsidP="00156800">
            <w:pPr>
              <w:rPr>
                <w:rFonts w:eastAsia="Arial" w:cs="Arial"/>
                <w:sz w:val="18"/>
                <w:szCs w:val="18"/>
                <w:highlight w:val="yellow"/>
                <w:lang w:val="es-ES"/>
              </w:rPr>
            </w:pPr>
          </w:p>
        </w:tc>
        <w:tc>
          <w:tcPr>
            <w:tcW w:w="2006" w:type="dxa"/>
          </w:tcPr>
          <w:p w14:paraId="36AF18A5" w14:textId="3D3264E4" w:rsidR="00156800" w:rsidRPr="00063F74" w:rsidRDefault="00156800" w:rsidP="00FE3C19">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highlight w:val="yellow"/>
              </w:rPr>
            </w:pPr>
            <w:r w:rsidRPr="00883521">
              <w:rPr>
                <w:rFonts w:eastAsia="Arial" w:cs="Arial"/>
                <w:sz w:val="20"/>
                <w:szCs w:val="20"/>
              </w:rPr>
              <w:t>A.OG.2021.</w:t>
            </w:r>
            <w:r>
              <w:rPr>
                <w:rFonts w:eastAsia="Arial" w:cs="Arial"/>
                <w:sz w:val="20"/>
                <w:szCs w:val="20"/>
              </w:rPr>
              <w:t>32 del 29 de noviembre de 2021</w:t>
            </w:r>
          </w:p>
        </w:tc>
        <w:tc>
          <w:tcPr>
            <w:tcW w:w="3260" w:type="dxa"/>
            <w:shd w:val="clear" w:color="auto" w:fill="auto"/>
          </w:tcPr>
          <w:p w14:paraId="765134C6" w14:textId="515560FC" w:rsidR="00156800" w:rsidRPr="00156800" w:rsidRDefault="00156800" w:rsidP="00FE3C19">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156800">
              <w:rPr>
                <w:rFonts w:eastAsia="Arial" w:cs="Arial"/>
                <w:sz w:val="20"/>
                <w:szCs w:val="20"/>
              </w:rPr>
              <w:t xml:space="preserve">Se le tiene a la </w:t>
            </w:r>
            <w:proofErr w:type="gramStart"/>
            <w:r w:rsidRPr="00156800">
              <w:rPr>
                <w:rFonts w:eastAsia="Arial" w:cs="Arial"/>
                <w:sz w:val="20"/>
                <w:szCs w:val="20"/>
              </w:rPr>
              <w:t>Secretaria Técnica</w:t>
            </w:r>
            <w:proofErr w:type="gramEnd"/>
            <w:r w:rsidRPr="00156800">
              <w:rPr>
                <w:rFonts w:eastAsia="Arial" w:cs="Arial"/>
                <w:sz w:val="20"/>
                <w:szCs w:val="20"/>
              </w:rPr>
              <w:t xml:space="preserve"> informando las observaciones y resultados de la </w:t>
            </w:r>
            <w:r w:rsidR="00C50A5F">
              <w:rPr>
                <w:rFonts w:eastAsia="Arial" w:cs="Arial"/>
                <w:sz w:val="20"/>
                <w:szCs w:val="20"/>
              </w:rPr>
              <w:t>a</w:t>
            </w:r>
            <w:r w:rsidRPr="00156800">
              <w:rPr>
                <w:rFonts w:eastAsia="Arial" w:cs="Arial"/>
                <w:sz w:val="20"/>
                <w:szCs w:val="20"/>
              </w:rPr>
              <w:t>uditoría practicada por el Órgano Interno de Control de la Secretaría Ejecutiva, así como las gestiones que llevará a cabo ante la Secretaría de la Hacienda Pública.</w:t>
            </w:r>
          </w:p>
        </w:tc>
        <w:tc>
          <w:tcPr>
            <w:tcW w:w="2977" w:type="dxa"/>
            <w:shd w:val="clear" w:color="auto" w:fill="auto"/>
          </w:tcPr>
          <w:p w14:paraId="6D568C38" w14:textId="77777777" w:rsidR="00156800" w:rsidRPr="00FE3C19" w:rsidRDefault="00156800" w:rsidP="00FE3C19">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sz w:val="20"/>
                <w:szCs w:val="20"/>
              </w:rPr>
            </w:pPr>
            <w:r w:rsidRPr="00FE3C19">
              <w:rPr>
                <w:rFonts w:eastAsia="Arial" w:cs="Arial"/>
                <w:b/>
                <w:bCs/>
                <w:color w:val="000000" w:themeColor="text1"/>
                <w:sz w:val="20"/>
                <w:szCs w:val="20"/>
              </w:rPr>
              <w:t>En proceso</w:t>
            </w:r>
          </w:p>
          <w:p w14:paraId="24629108" w14:textId="036A5401" w:rsidR="00156800" w:rsidRPr="00156800" w:rsidRDefault="00156800" w:rsidP="00D070A0">
            <w:pPr>
              <w:pStyle w:val="Prrafodelista"/>
              <w:numPr>
                <w:ilvl w:val="0"/>
                <w:numId w:val="31"/>
              </w:numPr>
              <w:shd w:val="clear" w:color="auto" w:fill="FFFFFF" w:themeFill="background1"/>
              <w:ind w:left="318" w:hanging="283"/>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156800">
              <w:rPr>
                <w:rFonts w:eastAsia="Arial" w:cs="Arial"/>
                <w:sz w:val="20"/>
                <w:szCs w:val="20"/>
              </w:rPr>
              <w:t xml:space="preserve">El 3 de diciembre de 2021 se envió a la Secretaría de la Hacienda Pública el </w:t>
            </w:r>
            <w:r w:rsidR="00C50A5F">
              <w:rPr>
                <w:rFonts w:eastAsia="Arial" w:cs="Arial"/>
                <w:sz w:val="20"/>
                <w:szCs w:val="20"/>
              </w:rPr>
              <w:t>o</w:t>
            </w:r>
            <w:r w:rsidRPr="00156800">
              <w:rPr>
                <w:rFonts w:eastAsia="Arial" w:cs="Arial"/>
                <w:sz w:val="20"/>
                <w:szCs w:val="20"/>
              </w:rPr>
              <w:t xml:space="preserve">ficio SESAJ/OST/277/2021. Se ha realizado seguimiento, sin respuesta. </w:t>
            </w:r>
          </w:p>
        </w:tc>
      </w:tr>
      <w:tr w:rsidR="0004310B" w:rsidRPr="005F7844" w14:paraId="254F6540" w14:textId="77777777" w:rsidTr="00156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vMerge w:val="restart"/>
          </w:tcPr>
          <w:p w14:paraId="75ABD364" w14:textId="77777777" w:rsidR="0004310B" w:rsidRDefault="0004310B" w:rsidP="0004310B">
            <w:pPr>
              <w:rPr>
                <w:rFonts w:eastAsia="Arial" w:cs="Arial"/>
                <w:b w:val="0"/>
                <w:bCs w:val="0"/>
                <w:sz w:val="18"/>
                <w:szCs w:val="18"/>
                <w:lang w:val="es-ES"/>
              </w:rPr>
            </w:pPr>
          </w:p>
          <w:p w14:paraId="4843A011" w14:textId="77777777" w:rsidR="0004310B" w:rsidRDefault="0004310B" w:rsidP="0004310B">
            <w:pPr>
              <w:rPr>
                <w:rFonts w:eastAsia="Arial" w:cs="Arial"/>
                <w:b w:val="0"/>
                <w:bCs w:val="0"/>
                <w:sz w:val="18"/>
                <w:szCs w:val="18"/>
                <w:lang w:val="es-ES"/>
              </w:rPr>
            </w:pPr>
          </w:p>
          <w:p w14:paraId="41CE86F7" w14:textId="77777777" w:rsidR="0004310B" w:rsidRDefault="0004310B" w:rsidP="0004310B">
            <w:pPr>
              <w:rPr>
                <w:rFonts w:eastAsia="Arial" w:cs="Arial"/>
                <w:b w:val="0"/>
                <w:bCs w:val="0"/>
                <w:sz w:val="18"/>
                <w:szCs w:val="18"/>
                <w:lang w:val="es-ES"/>
              </w:rPr>
            </w:pPr>
          </w:p>
          <w:p w14:paraId="7E2973FB" w14:textId="77777777" w:rsidR="0004310B" w:rsidRDefault="0004310B" w:rsidP="0004310B">
            <w:pPr>
              <w:rPr>
                <w:rFonts w:eastAsia="Arial" w:cs="Arial"/>
                <w:b w:val="0"/>
                <w:bCs w:val="0"/>
                <w:sz w:val="18"/>
                <w:szCs w:val="18"/>
                <w:lang w:val="es-ES"/>
              </w:rPr>
            </w:pPr>
          </w:p>
          <w:p w14:paraId="721CFFB7" w14:textId="77777777" w:rsidR="0004310B" w:rsidRDefault="0004310B" w:rsidP="0004310B">
            <w:pPr>
              <w:rPr>
                <w:rFonts w:eastAsia="Arial" w:cs="Arial"/>
                <w:b w:val="0"/>
                <w:bCs w:val="0"/>
                <w:sz w:val="18"/>
                <w:szCs w:val="18"/>
                <w:lang w:val="es-ES"/>
              </w:rPr>
            </w:pPr>
          </w:p>
          <w:p w14:paraId="3AA9211D" w14:textId="77777777" w:rsidR="0004310B" w:rsidRDefault="0004310B" w:rsidP="0004310B">
            <w:pPr>
              <w:rPr>
                <w:rFonts w:eastAsia="Arial" w:cs="Arial"/>
                <w:b w:val="0"/>
                <w:bCs w:val="0"/>
                <w:sz w:val="18"/>
                <w:szCs w:val="18"/>
                <w:lang w:val="es-ES"/>
              </w:rPr>
            </w:pPr>
          </w:p>
          <w:p w14:paraId="06AC818C" w14:textId="77777777" w:rsidR="0004310B" w:rsidRDefault="0004310B" w:rsidP="0004310B">
            <w:pPr>
              <w:rPr>
                <w:rFonts w:eastAsia="Arial" w:cs="Arial"/>
                <w:b w:val="0"/>
                <w:bCs w:val="0"/>
                <w:sz w:val="18"/>
                <w:szCs w:val="18"/>
                <w:lang w:val="es-ES"/>
              </w:rPr>
            </w:pPr>
          </w:p>
          <w:p w14:paraId="4B6E2FB8" w14:textId="77777777" w:rsidR="0004310B" w:rsidRDefault="0004310B" w:rsidP="0004310B">
            <w:pPr>
              <w:rPr>
                <w:rFonts w:eastAsia="Arial" w:cs="Arial"/>
                <w:b w:val="0"/>
                <w:bCs w:val="0"/>
                <w:sz w:val="18"/>
                <w:szCs w:val="18"/>
                <w:lang w:val="es-ES"/>
              </w:rPr>
            </w:pPr>
          </w:p>
          <w:p w14:paraId="1C8FC8B0" w14:textId="77777777" w:rsidR="0004310B" w:rsidRDefault="0004310B" w:rsidP="0004310B">
            <w:pPr>
              <w:rPr>
                <w:rFonts w:eastAsia="Arial" w:cs="Arial"/>
                <w:b w:val="0"/>
                <w:bCs w:val="0"/>
                <w:sz w:val="18"/>
                <w:szCs w:val="18"/>
                <w:lang w:val="es-ES"/>
              </w:rPr>
            </w:pPr>
          </w:p>
          <w:p w14:paraId="12CBEABD" w14:textId="77777777" w:rsidR="0004310B" w:rsidRDefault="0004310B" w:rsidP="0004310B">
            <w:pPr>
              <w:rPr>
                <w:rFonts w:eastAsia="Arial" w:cs="Arial"/>
                <w:b w:val="0"/>
                <w:bCs w:val="0"/>
                <w:sz w:val="18"/>
                <w:szCs w:val="18"/>
                <w:lang w:val="es-ES"/>
              </w:rPr>
            </w:pPr>
          </w:p>
          <w:p w14:paraId="77AAEAFD" w14:textId="77777777" w:rsidR="0004310B" w:rsidRDefault="0004310B" w:rsidP="0004310B">
            <w:pPr>
              <w:rPr>
                <w:rFonts w:eastAsia="Arial" w:cs="Arial"/>
                <w:b w:val="0"/>
                <w:bCs w:val="0"/>
                <w:sz w:val="18"/>
                <w:szCs w:val="18"/>
                <w:lang w:val="es-ES"/>
              </w:rPr>
            </w:pPr>
          </w:p>
          <w:p w14:paraId="46E0B374" w14:textId="77777777" w:rsidR="0004310B" w:rsidRDefault="0004310B" w:rsidP="0004310B">
            <w:pPr>
              <w:rPr>
                <w:rFonts w:eastAsia="Arial" w:cs="Arial"/>
                <w:b w:val="0"/>
                <w:bCs w:val="0"/>
                <w:sz w:val="18"/>
                <w:szCs w:val="18"/>
                <w:lang w:val="es-ES"/>
              </w:rPr>
            </w:pPr>
          </w:p>
          <w:p w14:paraId="0BE4CD71" w14:textId="77777777" w:rsidR="0004310B" w:rsidRDefault="0004310B" w:rsidP="0004310B">
            <w:pPr>
              <w:rPr>
                <w:rFonts w:eastAsia="Arial" w:cs="Arial"/>
                <w:b w:val="0"/>
                <w:bCs w:val="0"/>
                <w:sz w:val="18"/>
                <w:szCs w:val="18"/>
                <w:lang w:val="es-ES"/>
              </w:rPr>
            </w:pPr>
          </w:p>
          <w:p w14:paraId="10C2A503" w14:textId="355152DE" w:rsidR="0004310B" w:rsidRPr="00063F74" w:rsidRDefault="0004310B" w:rsidP="0004310B">
            <w:pPr>
              <w:rPr>
                <w:rFonts w:eastAsia="Arial" w:cs="Arial"/>
                <w:sz w:val="18"/>
                <w:szCs w:val="18"/>
                <w:highlight w:val="yellow"/>
                <w:lang w:val="es-ES"/>
              </w:rPr>
            </w:pPr>
            <w:r w:rsidRPr="00156800">
              <w:rPr>
                <w:rFonts w:eastAsia="Arial" w:cs="Arial"/>
                <w:sz w:val="18"/>
                <w:szCs w:val="18"/>
                <w:lang w:val="es-ES"/>
              </w:rPr>
              <w:t>202</w:t>
            </w:r>
            <w:r>
              <w:rPr>
                <w:rFonts w:eastAsia="Arial" w:cs="Arial"/>
                <w:sz w:val="18"/>
                <w:szCs w:val="18"/>
                <w:lang w:val="es-ES"/>
              </w:rPr>
              <w:t>2</w:t>
            </w:r>
          </w:p>
        </w:tc>
        <w:tc>
          <w:tcPr>
            <w:tcW w:w="2006" w:type="dxa"/>
          </w:tcPr>
          <w:p w14:paraId="16412DAC" w14:textId="21255573" w:rsidR="0004310B" w:rsidRPr="00883521" w:rsidRDefault="0004310B" w:rsidP="00FE3C19">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883521">
              <w:rPr>
                <w:rFonts w:eastAsia="Arial" w:cs="Arial"/>
                <w:sz w:val="20"/>
                <w:szCs w:val="20"/>
              </w:rPr>
              <w:t>A.OG.202</w:t>
            </w:r>
            <w:r>
              <w:rPr>
                <w:rFonts w:eastAsia="Arial" w:cs="Arial"/>
                <w:sz w:val="20"/>
                <w:szCs w:val="20"/>
              </w:rPr>
              <w:t>2</w:t>
            </w:r>
            <w:r w:rsidRPr="00883521">
              <w:rPr>
                <w:rFonts w:eastAsia="Arial" w:cs="Arial"/>
                <w:sz w:val="20"/>
                <w:szCs w:val="20"/>
              </w:rPr>
              <w:t>.</w:t>
            </w:r>
            <w:r>
              <w:rPr>
                <w:rFonts w:eastAsia="Arial" w:cs="Arial"/>
                <w:sz w:val="20"/>
                <w:szCs w:val="20"/>
              </w:rPr>
              <w:t>1 del 27 de enero de 2022</w:t>
            </w:r>
          </w:p>
        </w:tc>
        <w:tc>
          <w:tcPr>
            <w:tcW w:w="3260" w:type="dxa"/>
            <w:shd w:val="clear" w:color="auto" w:fill="auto"/>
          </w:tcPr>
          <w:p w14:paraId="5D81E132" w14:textId="304BE143" w:rsidR="0004310B" w:rsidRPr="00156800" w:rsidRDefault="0004310B" w:rsidP="00FE3C19">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924FEF">
              <w:rPr>
                <w:rFonts w:eastAsia="Arial" w:cs="Arial"/>
                <w:sz w:val="20"/>
                <w:szCs w:val="20"/>
              </w:rPr>
              <w:t xml:space="preserve">Se aprueba el </w:t>
            </w:r>
            <w:r w:rsidR="00C50A5F">
              <w:rPr>
                <w:rFonts w:eastAsia="Arial" w:cs="Arial"/>
                <w:sz w:val="20"/>
                <w:szCs w:val="20"/>
              </w:rPr>
              <w:t>O</w:t>
            </w:r>
            <w:r w:rsidRPr="00924FEF">
              <w:rPr>
                <w:rFonts w:eastAsia="Arial" w:cs="Arial"/>
                <w:sz w:val="20"/>
                <w:szCs w:val="20"/>
              </w:rPr>
              <w:t>rden del día.</w:t>
            </w:r>
          </w:p>
        </w:tc>
        <w:tc>
          <w:tcPr>
            <w:tcW w:w="2977" w:type="dxa"/>
            <w:shd w:val="clear" w:color="auto" w:fill="auto"/>
          </w:tcPr>
          <w:p w14:paraId="5AA92077" w14:textId="1CE24792" w:rsidR="0004310B" w:rsidRPr="00156800" w:rsidRDefault="0004310B" w:rsidP="00FE3C19">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r w:rsidRPr="00A41DE2">
              <w:rPr>
                <w:rFonts w:eastAsia="Arial" w:cs="Arial"/>
                <w:color w:val="000000" w:themeColor="text1"/>
                <w:sz w:val="20"/>
                <w:szCs w:val="20"/>
              </w:rPr>
              <w:t>Concluido</w:t>
            </w:r>
          </w:p>
        </w:tc>
      </w:tr>
      <w:tr w:rsidR="0004310B" w:rsidRPr="005F7844" w14:paraId="2349D8D8" w14:textId="77777777" w:rsidTr="00156800">
        <w:tc>
          <w:tcPr>
            <w:cnfStyle w:val="001000000000" w:firstRow="0" w:lastRow="0" w:firstColumn="1" w:lastColumn="0" w:oddVBand="0" w:evenVBand="0" w:oddHBand="0" w:evenHBand="0" w:firstRowFirstColumn="0" w:firstRowLastColumn="0" w:lastRowFirstColumn="0" w:lastRowLastColumn="0"/>
            <w:tcW w:w="683" w:type="dxa"/>
            <w:vMerge/>
          </w:tcPr>
          <w:p w14:paraId="1A9926DE" w14:textId="77777777" w:rsidR="0004310B" w:rsidRPr="00063F74" w:rsidRDefault="0004310B" w:rsidP="0004310B">
            <w:pPr>
              <w:rPr>
                <w:rFonts w:eastAsia="Arial" w:cs="Arial"/>
                <w:sz w:val="18"/>
                <w:szCs w:val="18"/>
                <w:highlight w:val="yellow"/>
                <w:lang w:val="es-ES"/>
              </w:rPr>
            </w:pPr>
          </w:p>
        </w:tc>
        <w:tc>
          <w:tcPr>
            <w:tcW w:w="2006" w:type="dxa"/>
          </w:tcPr>
          <w:p w14:paraId="0074DEEE" w14:textId="6A0DA1ED" w:rsidR="0004310B" w:rsidRPr="00883521" w:rsidRDefault="0004310B" w:rsidP="00FE3C19">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883521">
              <w:rPr>
                <w:rFonts w:eastAsia="Arial" w:cs="Arial"/>
                <w:sz w:val="20"/>
                <w:szCs w:val="20"/>
              </w:rPr>
              <w:t>A.OG.202</w:t>
            </w:r>
            <w:r>
              <w:rPr>
                <w:rFonts w:eastAsia="Arial" w:cs="Arial"/>
                <w:sz w:val="20"/>
                <w:szCs w:val="20"/>
              </w:rPr>
              <w:t>2</w:t>
            </w:r>
            <w:r w:rsidRPr="00883521">
              <w:rPr>
                <w:rFonts w:eastAsia="Arial" w:cs="Arial"/>
                <w:sz w:val="20"/>
                <w:szCs w:val="20"/>
              </w:rPr>
              <w:t>.</w:t>
            </w:r>
            <w:r>
              <w:rPr>
                <w:rFonts w:eastAsia="Arial" w:cs="Arial"/>
                <w:sz w:val="20"/>
                <w:szCs w:val="20"/>
              </w:rPr>
              <w:t>2 del 27 de enero de 2022</w:t>
            </w:r>
          </w:p>
        </w:tc>
        <w:tc>
          <w:tcPr>
            <w:tcW w:w="3260" w:type="dxa"/>
            <w:shd w:val="clear" w:color="auto" w:fill="auto"/>
          </w:tcPr>
          <w:p w14:paraId="1E99007E" w14:textId="2809F217" w:rsidR="0004310B" w:rsidRPr="00156800" w:rsidRDefault="0004310B" w:rsidP="00FE3C19">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A682A">
              <w:rPr>
                <w:rFonts w:eastAsia="Arial" w:cs="Arial"/>
                <w:sz w:val="20"/>
                <w:szCs w:val="20"/>
              </w:rPr>
              <w:t xml:space="preserve">Se aprueba el </w:t>
            </w:r>
            <w:r w:rsidR="00725EC6">
              <w:rPr>
                <w:rFonts w:eastAsia="Arial" w:cs="Arial"/>
                <w:sz w:val="20"/>
                <w:szCs w:val="20"/>
              </w:rPr>
              <w:t>A</w:t>
            </w:r>
            <w:r w:rsidRPr="007A682A">
              <w:rPr>
                <w:rFonts w:eastAsia="Arial" w:cs="Arial"/>
                <w:sz w:val="20"/>
                <w:szCs w:val="20"/>
              </w:rPr>
              <w:t>cta de la sesión celebrada el 29 de noviembre de 2021</w:t>
            </w:r>
          </w:p>
        </w:tc>
        <w:tc>
          <w:tcPr>
            <w:tcW w:w="2977" w:type="dxa"/>
            <w:shd w:val="clear" w:color="auto" w:fill="auto"/>
          </w:tcPr>
          <w:p w14:paraId="3BC62398" w14:textId="77777777" w:rsidR="0004310B" w:rsidRPr="00FE3C19" w:rsidRDefault="0004310B" w:rsidP="00FE3C19">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sz w:val="20"/>
                <w:szCs w:val="20"/>
              </w:rPr>
            </w:pPr>
            <w:r w:rsidRPr="00FE3C19">
              <w:rPr>
                <w:rFonts w:eastAsia="Arial" w:cs="Arial"/>
                <w:b/>
                <w:bCs/>
                <w:color w:val="000000" w:themeColor="text1"/>
                <w:sz w:val="20"/>
                <w:szCs w:val="20"/>
              </w:rPr>
              <w:t>Concluido</w:t>
            </w:r>
          </w:p>
          <w:p w14:paraId="3B504554" w14:textId="30427387" w:rsidR="0004310B" w:rsidRDefault="0004310B" w:rsidP="00FE3C19">
            <w:pPr>
              <w:pStyle w:val="Prrafodelista"/>
              <w:numPr>
                <w:ilvl w:val="0"/>
                <w:numId w:val="31"/>
              </w:num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szCs w:val="20"/>
              </w:rPr>
            </w:pPr>
            <w:r>
              <w:rPr>
                <w:rFonts w:eastAsia="Arial" w:cs="Arial"/>
                <w:color w:val="000000" w:themeColor="text1"/>
                <w:sz w:val="20"/>
                <w:szCs w:val="20"/>
              </w:rPr>
              <w:t>Acta publicada y en proceso de recabar las firmas</w:t>
            </w:r>
            <w:r w:rsidR="00725EC6">
              <w:rPr>
                <w:rFonts w:eastAsia="Arial" w:cs="Arial"/>
                <w:color w:val="000000" w:themeColor="text1"/>
                <w:sz w:val="20"/>
                <w:szCs w:val="20"/>
              </w:rPr>
              <w:t>.</w:t>
            </w:r>
            <w:r>
              <w:rPr>
                <w:rFonts w:eastAsia="Arial" w:cs="Arial"/>
                <w:color w:val="000000" w:themeColor="text1"/>
                <w:sz w:val="20"/>
                <w:szCs w:val="20"/>
              </w:rPr>
              <w:t xml:space="preserve"> </w:t>
            </w:r>
            <w:r w:rsidR="00725EC6">
              <w:rPr>
                <w:rFonts w:eastAsia="Arial" w:cs="Arial"/>
                <w:color w:val="000000" w:themeColor="text1"/>
                <w:sz w:val="20"/>
                <w:szCs w:val="20"/>
              </w:rPr>
              <w:t>D</w:t>
            </w:r>
            <w:r>
              <w:rPr>
                <w:rFonts w:eastAsia="Arial" w:cs="Arial"/>
                <w:color w:val="000000" w:themeColor="text1"/>
                <w:sz w:val="20"/>
                <w:szCs w:val="20"/>
              </w:rPr>
              <w:t xml:space="preserve">ocumento disponible en: </w:t>
            </w:r>
          </w:p>
          <w:p w14:paraId="6EB4A5CF" w14:textId="11806975" w:rsidR="0004310B" w:rsidRPr="00156800" w:rsidRDefault="00000000" w:rsidP="00FE3C19">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szCs w:val="20"/>
              </w:rPr>
            </w:pPr>
            <w:hyperlink r:id="rId8" w:history="1">
              <w:r w:rsidR="0004310B" w:rsidRPr="002C02F1">
                <w:rPr>
                  <w:rStyle w:val="Hipervnculo"/>
                  <w:rFonts w:eastAsia="Arial" w:cs="Arial"/>
                  <w:sz w:val="20"/>
                  <w:szCs w:val="20"/>
                </w:rPr>
                <w:t>https://www.sesaj.org/sites/default/files/2021/actas/og/Acta_Sesion_Ordinaria_OG_SEAJAL_20211129_Revisada.pdf</w:t>
              </w:r>
            </w:hyperlink>
            <w:r w:rsidR="0004310B">
              <w:rPr>
                <w:rFonts w:eastAsia="Arial" w:cs="Arial"/>
                <w:color w:val="000000" w:themeColor="text1"/>
                <w:sz w:val="20"/>
                <w:szCs w:val="20"/>
              </w:rPr>
              <w:t xml:space="preserve"> </w:t>
            </w:r>
          </w:p>
        </w:tc>
      </w:tr>
      <w:tr w:rsidR="0004310B" w:rsidRPr="005F7844" w14:paraId="50658D77" w14:textId="77777777" w:rsidTr="00156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vMerge/>
          </w:tcPr>
          <w:p w14:paraId="39EF98E4" w14:textId="77777777" w:rsidR="0004310B" w:rsidRPr="00063F74" w:rsidRDefault="0004310B" w:rsidP="0004310B">
            <w:pPr>
              <w:rPr>
                <w:rFonts w:eastAsia="Arial" w:cs="Arial"/>
                <w:sz w:val="18"/>
                <w:szCs w:val="18"/>
                <w:highlight w:val="yellow"/>
                <w:lang w:val="es-ES"/>
              </w:rPr>
            </w:pPr>
          </w:p>
        </w:tc>
        <w:tc>
          <w:tcPr>
            <w:tcW w:w="2006" w:type="dxa"/>
          </w:tcPr>
          <w:p w14:paraId="37C93AA5" w14:textId="0056D0F2" w:rsidR="0004310B" w:rsidRPr="00883521" w:rsidRDefault="0004310B" w:rsidP="00FE3C19">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883521">
              <w:rPr>
                <w:rFonts w:eastAsia="Arial" w:cs="Arial"/>
                <w:sz w:val="20"/>
                <w:szCs w:val="20"/>
              </w:rPr>
              <w:t>A.OG.202</w:t>
            </w:r>
            <w:r>
              <w:rPr>
                <w:rFonts w:eastAsia="Arial" w:cs="Arial"/>
                <w:sz w:val="20"/>
                <w:szCs w:val="20"/>
              </w:rPr>
              <w:t>2</w:t>
            </w:r>
            <w:r w:rsidRPr="00883521">
              <w:rPr>
                <w:rFonts w:eastAsia="Arial" w:cs="Arial"/>
                <w:sz w:val="20"/>
                <w:szCs w:val="20"/>
              </w:rPr>
              <w:t>.</w:t>
            </w:r>
            <w:r>
              <w:rPr>
                <w:rFonts w:eastAsia="Arial" w:cs="Arial"/>
                <w:sz w:val="20"/>
                <w:szCs w:val="20"/>
              </w:rPr>
              <w:t>3 del 27 de enero de 2022</w:t>
            </w:r>
          </w:p>
        </w:tc>
        <w:tc>
          <w:tcPr>
            <w:tcW w:w="3260" w:type="dxa"/>
            <w:shd w:val="clear" w:color="auto" w:fill="auto"/>
          </w:tcPr>
          <w:p w14:paraId="3DDBA149" w14:textId="3162D381" w:rsidR="0004310B" w:rsidRPr="00156800" w:rsidRDefault="0004310B" w:rsidP="00FE3C19">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8864DB">
              <w:rPr>
                <w:rFonts w:eastAsia="Arial" w:cs="Arial"/>
                <w:sz w:val="20"/>
                <w:szCs w:val="20"/>
              </w:rPr>
              <w:t xml:space="preserve">Se le tiene presentando y se aprueba a la </w:t>
            </w:r>
            <w:proofErr w:type="gramStart"/>
            <w:r w:rsidRPr="008864DB">
              <w:rPr>
                <w:rFonts w:eastAsia="Arial" w:cs="Arial"/>
                <w:sz w:val="20"/>
                <w:szCs w:val="20"/>
              </w:rPr>
              <w:t>Secretaria Técnica</w:t>
            </w:r>
            <w:proofErr w:type="gramEnd"/>
            <w:r w:rsidRPr="008864DB">
              <w:rPr>
                <w:rFonts w:eastAsia="Arial" w:cs="Arial"/>
                <w:sz w:val="20"/>
                <w:szCs w:val="20"/>
              </w:rPr>
              <w:t xml:space="preserve"> el Informe de actividades que rinde </w:t>
            </w:r>
            <w:r w:rsidR="00725EC6" w:rsidRPr="008864DB">
              <w:rPr>
                <w:rFonts w:eastAsia="Arial" w:cs="Arial"/>
                <w:sz w:val="20"/>
                <w:szCs w:val="20"/>
              </w:rPr>
              <w:t xml:space="preserve">la Secretaría Ejecutiva </w:t>
            </w:r>
            <w:r w:rsidRPr="008864DB">
              <w:rPr>
                <w:rFonts w:eastAsia="Arial" w:cs="Arial"/>
                <w:sz w:val="20"/>
                <w:szCs w:val="20"/>
              </w:rPr>
              <w:t xml:space="preserve">de </w:t>
            </w:r>
            <w:r w:rsidR="00725EC6">
              <w:rPr>
                <w:rFonts w:eastAsia="Arial" w:cs="Arial"/>
                <w:sz w:val="20"/>
                <w:szCs w:val="20"/>
              </w:rPr>
              <w:t>o</w:t>
            </w:r>
            <w:r w:rsidRPr="008864DB">
              <w:rPr>
                <w:rFonts w:eastAsia="Arial" w:cs="Arial"/>
                <w:sz w:val="20"/>
                <w:szCs w:val="20"/>
              </w:rPr>
              <w:t>ctubre</w:t>
            </w:r>
            <w:r w:rsidR="00725EC6">
              <w:rPr>
                <w:rFonts w:eastAsia="Arial" w:cs="Arial"/>
                <w:sz w:val="20"/>
                <w:szCs w:val="20"/>
              </w:rPr>
              <w:t xml:space="preserve"> a </w:t>
            </w:r>
            <w:r w:rsidRPr="008864DB">
              <w:rPr>
                <w:rFonts w:eastAsia="Arial" w:cs="Arial"/>
                <w:sz w:val="20"/>
                <w:szCs w:val="20"/>
              </w:rPr>
              <w:t xml:space="preserve">diciembre </w:t>
            </w:r>
            <w:r w:rsidR="00725EC6">
              <w:rPr>
                <w:rFonts w:eastAsia="Arial" w:cs="Arial"/>
                <w:sz w:val="20"/>
                <w:szCs w:val="20"/>
              </w:rPr>
              <w:t xml:space="preserve">de </w:t>
            </w:r>
            <w:r w:rsidRPr="008864DB">
              <w:rPr>
                <w:rFonts w:eastAsia="Arial" w:cs="Arial"/>
                <w:sz w:val="20"/>
                <w:szCs w:val="20"/>
              </w:rPr>
              <w:t>2021.</w:t>
            </w:r>
          </w:p>
        </w:tc>
        <w:tc>
          <w:tcPr>
            <w:tcW w:w="2977" w:type="dxa"/>
            <w:shd w:val="clear" w:color="auto" w:fill="auto"/>
          </w:tcPr>
          <w:p w14:paraId="58A7E9B2" w14:textId="77777777" w:rsidR="0004310B" w:rsidRPr="00FE3C19" w:rsidRDefault="0004310B" w:rsidP="00FE3C19">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color w:val="000000" w:themeColor="text1"/>
                <w:sz w:val="20"/>
                <w:szCs w:val="20"/>
              </w:rPr>
            </w:pPr>
            <w:r w:rsidRPr="00FE3C19">
              <w:rPr>
                <w:rFonts w:eastAsia="Arial" w:cs="Arial"/>
                <w:b/>
                <w:bCs/>
                <w:color w:val="000000" w:themeColor="text1"/>
                <w:sz w:val="20"/>
                <w:szCs w:val="20"/>
              </w:rPr>
              <w:t>Concluido</w:t>
            </w:r>
          </w:p>
          <w:p w14:paraId="3CBD2848" w14:textId="77777777" w:rsidR="0004310B" w:rsidRDefault="0004310B" w:rsidP="00FE3C19">
            <w:pPr>
              <w:pStyle w:val="Prrafodelista"/>
              <w:numPr>
                <w:ilvl w:val="0"/>
                <w:numId w:val="31"/>
              </w:num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r w:rsidRPr="008864DB">
              <w:rPr>
                <w:rFonts w:eastAsia="Arial" w:cs="Arial"/>
                <w:color w:val="000000" w:themeColor="text1"/>
                <w:sz w:val="20"/>
                <w:szCs w:val="20"/>
              </w:rPr>
              <w:t xml:space="preserve">Documento publicado y disponible en: </w:t>
            </w:r>
          </w:p>
          <w:p w14:paraId="2DC74317" w14:textId="3FBF2B19" w:rsidR="0004310B" w:rsidRPr="00156800" w:rsidRDefault="00000000" w:rsidP="00FE3C19">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hyperlink r:id="rId9" w:history="1">
              <w:r w:rsidR="0004310B" w:rsidRPr="002C02F1">
                <w:rPr>
                  <w:rStyle w:val="Hipervnculo"/>
                  <w:rFonts w:eastAsia="Arial" w:cs="Arial"/>
                  <w:sz w:val="20"/>
                  <w:szCs w:val="20"/>
                </w:rPr>
                <w:t>https://sesaj.org/sites/default/files/2021/secretaria_ejecutiva/2021/Informe_SESAJ_Q4_310122.pdf</w:t>
              </w:r>
            </w:hyperlink>
            <w:r w:rsidR="0004310B">
              <w:rPr>
                <w:rFonts w:eastAsia="Arial" w:cs="Arial"/>
                <w:color w:val="000000" w:themeColor="text1"/>
                <w:sz w:val="20"/>
                <w:szCs w:val="20"/>
              </w:rPr>
              <w:t xml:space="preserve"> </w:t>
            </w:r>
          </w:p>
        </w:tc>
      </w:tr>
      <w:tr w:rsidR="0004310B" w:rsidRPr="005F7844" w14:paraId="3AEDE997" w14:textId="77777777" w:rsidTr="00156800">
        <w:tc>
          <w:tcPr>
            <w:cnfStyle w:val="001000000000" w:firstRow="0" w:lastRow="0" w:firstColumn="1" w:lastColumn="0" w:oddVBand="0" w:evenVBand="0" w:oddHBand="0" w:evenHBand="0" w:firstRowFirstColumn="0" w:firstRowLastColumn="0" w:lastRowFirstColumn="0" w:lastRowLastColumn="0"/>
            <w:tcW w:w="683" w:type="dxa"/>
            <w:vMerge/>
          </w:tcPr>
          <w:p w14:paraId="0970F781" w14:textId="77777777" w:rsidR="0004310B" w:rsidRPr="00063F74" w:rsidRDefault="0004310B" w:rsidP="0004310B">
            <w:pPr>
              <w:rPr>
                <w:rFonts w:eastAsia="Arial" w:cs="Arial"/>
                <w:sz w:val="18"/>
                <w:szCs w:val="18"/>
                <w:highlight w:val="yellow"/>
                <w:lang w:val="es-ES"/>
              </w:rPr>
            </w:pPr>
          </w:p>
        </w:tc>
        <w:tc>
          <w:tcPr>
            <w:tcW w:w="2006" w:type="dxa"/>
          </w:tcPr>
          <w:p w14:paraId="4DD3CB35" w14:textId="3758BFE6" w:rsidR="0004310B" w:rsidRPr="00883521" w:rsidRDefault="0004310B" w:rsidP="00FE3C19">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883521">
              <w:rPr>
                <w:rFonts w:eastAsia="Arial" w:cs="Arial"/>
                <w:sz w:val="20"/>
                <w:szCs w:val="20"/>
              </w:rPr>
              <w:t>A.OG.202</w:t>
            </w:r>
            <w:r>
              <w:rPr>
                <w:rFonts w:eastAsia="Arial" w:cs="Arial"/>
                <w:sz w:val="20"/>
                <w:szCs w:val="20"/>
              </w:rPr>
              <w:t>2</w:t>
            </w:r>
            <w:r w:rsidRPr="00883521">
              <w:rPr>
                <w:rFonts w:eastAsia="Arial" w:cs="Arial"/>
                <w:sz w:val="20"/>
                <w:szCs w:val="20"/>
              </w:rPr>
              <w:t>.</w:t>
            </w:r>
            <w:r>
              <w:rPr>
                <w:rFonts w:eastAsia="Arial" w:cs="Arial"/>
                <w:sz w:val="20"/>
                <w:szCs w:val="20"/>
              </w:rPr>
              <w:t>4 del 27 de enero de 2022</w:t>
            </w:r>
          </w:p>
        </w:tc>
        <w:tc>
          <w:tcPr>
            <w:tcW w:w="3260" w:type="dxa"/>
            <w:shd w:val="clear" w:color="auto" w:fill="auto"/>
          </w:tcPr>
          <w:p w14:paraId="512784B3" w14:textId="62C6B1B2" w:rsidR="0004310B" w:rsidRPr="00156800" w:rsidRDefault="0004310B" w:rsidP="00FE3C19">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FA533E">
              <w:rPr>
                <w:rFonts w:eastAsia="Arial" w:cs="Arial"/>
                <w:sz w:val="20"/>
                <w:szCs w:val="20"/>
              </w:rPr>
              <w:t xml:space="preserve">Se aprueban los estados financieros de la Secretaría Ejecutiva del Sistema Estatal Anticorrupción de Jalisco correspondientes al </w:t>
            </w:r>
            <w:r w:rsidR="00725EC6">
              <w:rPr>
                <w:rFonts w:eastAsia="Arial" w:cs="Arial"/>
                <w:sz w:val="20"/>
                <w:szCs w:val="20"/>
              </w:rPr>
              <w:t>E</w:t>
            </w:r>
            <w:r w:rsidRPr="00FA533E">
              <w:rPr>
                <w:rFonts w:eastAsia="Arial" w:cs="Arial"/>
                <w:sz w:val="20"/>
                <w:szCs w:val="20"/>
              </w:rPr>
              <w:t>jercicio fiscal 2020, y se autoriza su publicación en el portal web de dicha Secretaría Ejecutiva.</w:t>
            </w:r>
          </w:p>
        </w:tc>
        <w:tc>
          <w:tcPr>
            <w:tcW w:w="2977" w:type="dxa"/>
            <w:shd w:val="clear" w:color="auto" w:fill="auto"/>
          </w:tcPr>
          <w:p w14:paraId="7EE18D25" w14:textId="77777777" w:rsidR="0004310B" w:rsidRPr="00FE3C19" w:rsidRDefault="0004310B" w:rsidP="00FE3C19">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sz w:val="20"/>
                <w:szCs w:val="20"/>
              </w:rPr>
            </w:pPr>
            <w:r w:rsidRPr="00FE3C19">
              <w:rPr>
                <w:rFonts w:eastAsia="Arial" w:cs="Arial"/>
                <w:b/>
                <w:bCs/>
                <w:color w:val="000000" w:themeColor="text1"/>
                <w:sz w:val="20"/>
                <w:szCs w:val="20"/>
              </w:rPr>
              <w:t>Concluido</w:t>
            </w:r>
          </w:p>
          <w:p w14:paraId="2DF0BA74" w14:textId="77777777" w:rsidR="0004310B" w:rsidRPr="00AB0787" w:rsidRDefault="0004310B" w:rsidP="00FE3C19">
            <w:pPr>
              <w:pStyle w:val="Prrafodelista"/>
              <w:numPr>
                <w:ilvl w:val="0"/>
                <w:numId w:val="31"/>
              </w:num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szCs w:val="20"/>
              </w:rPr>
            </w:pPr>
            <w:r w:rsidRPr="00AB0787">
              <w:rPr>
                <w:rFonts w:eastAsia="Arial" w:cs="Arial"/>
                <w:color w:val="000000" w:themeColor="text1"/>
                <w:sz w:val="20"/>
                <w:szCs w:val="20"/>
              </w:rPr>
              <w:t xml:space="preserve">Estados financieros publicados y disponibles en: </w:t>
            </w:r>
          </w:p>
          <w:p w14:paraId="741A95B3" w14:textId="072DD148" w:rsidR="0004310B" w:rsidRPr="00156800" w:rsidRDefault="00000000" w:rsidP="00FE3C19">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szCs w:val="20"/>
              </w:rPr>
            </w:pPr>
            <w:hyperlink r:id="rId10" w:history="1">
              <w:r w:rsidR="0004310B" w:rsidRPr="00F03798">
                <w:rPr>
                  <w:rStyle w:val="Hipervnculo"/>
                  <w:rFonts w:eastAsia="Arial" w:cs="Arial"/>
                  <w:sz w:val="20"/>
                  <w:szCs w:val="20"/>
                </w:rPr>
                <w:t>https://transparencia.sesaj.org/fundamental/FUNDAMENTAL/FRACCION_V/incison/Informe%20Independiente%20de%20</w:t>
              </w:r>
              <w:r w:rsidR="0004310B" w:rsidRPr="00F03798">
                <w:rPr>
                  <w:rStyle w:val="Hipervnculo"/>
                  <w:rFonts w:eastAsia="Arial" w:cs="Arial"/>
                  <w:sz w:val="20"/>
                  <w:szCs w:val="20"/>
                </w:rPr>
                <w:lastRenderedPageBreak/>
                <w:t>Estados%20Financieros%20de%20ejercicio%202020%20de%20la%20Secretaria%20Ejecutiva%20del%20SEAJAL%20(1).pdf</w:t>
              </w:r>
            </w:hyperlink>
            <w:r w:rsidR="0004310B">
              <w:rPr>
                <w:rFonts w:eastAsia="Arial" w:cs="Arial"/>
                <w:color w:val="000000" w:themeColor="text1"/>
                <w:sz w:val="20"/>
                <w:szCs w:val="20"/>
              </w:rPr>
              <w:t xml:space="preserve"> </w:t>
            </w:r>
          </w:p>
        </w:tc>
      </w:tr>
      <w:tr w:rsidR="0004310B" w:rsidRPr="005F7844" w14:paraId="0E8AFB17" w14:textId="77777777" w:rsidTr="00156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24C4A381" w14:textId="77777777" w:rsidR="0004310B" w:rsidRDefault="0004310B" w:rsidP="0004310B">
            <w:pPr>
              <w:rPr>
                <w:rFonts w:eastAsia="Arial" w:cs="Arial"/>
                <w:b w:val="0"/>
                <w:bCs w:val="0"/>
                <w:sz w:val="18"/>
                <w:szCs w:val="18"/>
                <w:lang w:val="es-ES"/>
              </w:rPr>
            </w:pPr>
          </w:p>
          <w:p w14:paraId="61DAF96B" w14:textId="77777777" w:rsidR="0004310B" w:rsidRDefault="0004310B" w:rsidP="0004310B">
            <w:pPr>
              <w:rPr>
                <w:rFonts w:eastAsia="Arial" w:cs="Arial"/>
                <w:b w:val="0"/>
                <w:bCs w:val="0"/>
                <w:sz w:val="18"/>
                <w:szCs w:val="18"/>
                <w:lang w:val="es-ES"/>
              </w:rPr>
            </w:pPr>
          </w:p>
          <w:p w14:paraId="0619BA17" w14:textId="77777777" w:rsidR="0004310B" w:rsidRDefault="0004310B" w:rsidP="0004310B">
            <w:pPr>
              <w:rPr>
                <w:rFonts w:eastAsia="Arial" w:cs="Arial"/>
                <w:b w:val="0"/>
                <w:bCs w:val="0"/>
                <w:sz w:val="18"/>
                <w:szCs w:val="18"/>
                <w:lang w:val="es-ES"/>
              </w:rPr>
            </w:pPr>
          </w:p>
          <w:p w14:paraId="66C1F8E2" w14:textId="77777777" w:rsidR="0004310B" w:rsidRDefault="0004310B" w:rsidP="0004310B">
            <w:pPr>
              <w:rPr>
                <w:rFonts w:eastAsia="Arial" w:cs="Arial"/>
                <w:b w:val="0"/>
                <w:bCs w:val="0"/>
                <w:sz w:val="18"/>
                <w:szCs w:val="18"/>
                <w:lang w:val="es-ES"/>
              </w:rPr>
            </w:pPr>
          </w:p>
          <w:p w14:paraId="5549BBA0" w14:textId="77777777" w:rsidR="0004310B" w:rsidRDefault="0004310B" w:rsidP="0004310B">
            <w:pPr>
              <w:rPr>
                <w:rFonts w:eastAsia="Arial" w:cs="Arial"/>
                <w:b w:val="0"/>
                <w:bCs w:val="0"/>
                <w:sz w:val="18"/>
                <w:szCs w:val="18"/>
                <w:lang w:val="es-ES"/>
              </w:rPr>
            </w:pPr>
          </w:p>
          <w:p w14:paraId="5CC58DA6" w14:textId="77777777" w:rsidR="0004310B" w:rsidRDefault="0004310B" w:rsidP="0004310B">
            <w:pPr>
              <w:rPr>
                <w:rFonts w:eastAsia="Arial" w:cs="Arial"/>
                <w:b w:val="0"/>
                <w:bCs w:val="0"/>
                <w:sz w:val="18"/>
                <w:szCs w:val="18"/>
                <w:lang w:val="es-ES"/>
              </w:rPr>
            </w:pPr>
          </w:p>
          <w:p w14:paraId="744FC758" w14:textId="77777777" w:rsidR="0004310B" w:rsidRDefault="0004310B" w:rsidP="0004310B">
            <w:pPr>
              <w:rPr>
                <w:rFonts w:eastAsia="Arial" w:cs="Arial"/>
                <w:b w:val="0"/>
                <w:bCs w:val="0"/>
                <w:sz w:val="18"/>
                <w:szCs w:val="18"/>
                <w:lang w:val="es-ES"/>
              </w:rPr>
            </w:pPr>
          </w:p>
          <w:p w14:paraId="06650E42" w14:textId="77777777" w:rsidR="0004310B" w:rsidRDefault="0004310B" w:rsidP="0004310B">
            <w:pPr>
              <w:rPr>
                <w:rFonts w:eastAsia="Arial" w:cs="Arial"/>
                <w:b w:val="0"/>
                <w:bCs w:val="0"/>
                <w:sz w:val="18"/>
                <w:szCs w:val="18"/>
                <w:lang w:val="es-ES"/>
              </w:rPr>
            </w:pPr>
          </w:p>
          <w:p w14:paraId="5F00B199" w14:textId="77777777" w:rsidR="0004310B" w:rsidRDefault="0004310B" w:rsidP="0004310B">
            <w:pPr>
              <w:rPr>
                <w:rFonts w:eastAsia="Arial" w:cs="Arial"/>
                <w:b w:val="0"/>
                <w:bCs w:val="0"/>
                <w:sz w:val="18"/>
                <w:szCs w:val="18"/>
                <w:lang w:val="es-ES"/>
              </w:rPr>
            </w:pPr>
          </w:p>
          <w:p w14:paraId="6FAA873B" w14:textId="77777777" w:rsidR="0004310B" w:rsidRDefault="0004310B" w:rsidP="0004310B">
            <w:pPr>
              <w:rPr>
                <w:rFonts w:eastAsia="Arial" w:cs="Arial"/>
                <w:b w:val="0"/>
                <w:bCs w:val="0"/>
                <w:sz w:val="18"/>
                <w:szCs w:val="18"/>
                <w:lang w:val="es-ES"/>
              </w:rPr>
            </w:pPr>
          </w:p>
          <w:p w14:paraId="7B1A5E22" w14:textId="77777777" w:rsidR="0004310B" w:rsidRDefault="0004310B" w:rsidP="0004310B">
            <w:pPr>
              <w:rPr>
                <w:rFonts w:eastAsia="Arial" w:cs="Arial"/>
                <w:b w:val="0"/>
                <w:bCs w:val="0"/>
                <w:sz w:val="18"/>
                <w:szCs w:val="18"/>
                <w:lang w:val="es-ES"/>
              </w:rPr>
            </w:pPr>
          </w:p>
          <w:p w14:paraId="5E50C282" w14:textId="77777777" w:rsidR="0004310B" w:rsidRDefault="0004310B" w:rsidP="0004310B">
            <w:pPr>
              <w:rPr>
                <w:rFonts w:eastAsia="Arial" w:cs="Arial"/>
                <w:b w:val="0"/>
                <w:bCs w:val="0"/>
                <w:sz w:val="18"/>
                <w:szCs w:val="18"/>
                <w:lang w:val="es-ES"/>
              </w:rPr>
            </w:pPr>
          </w:p>
          <w:p w14:paraId="2F4A971D" w14:textId="77777777" w:rsidR="0004310B" w:rsidRDefault="0004310B" w:rsidP="0004310B">
            <w:pPr>
              <w:rPr>
                <w:rFonts w:eastAsia="Arial" w:cs="Arial"/>
                <w:b w:val="0"/>
                <w:bCs w:val="0"/>
                <w:sz w:val="18"/>
                <w:szCs w:val="18"/>
                <w:lang w:val="es-ES"/>
              </w:rPr>
            </w:pPr>
          </w:p>
          <w:p w14:paraId="5795E748" w14:textId="77777777" w:rsidR="0004310B" w:rsidRDefault="0004310B" w:rsidP="0004310B">
            <w:pPr>
              <w:rPr>
                <w:rFonts w:eastAsia="Arial" w:cs="Arial"/>
                <w:b w:val="0"/>
                <w:bCs w:val="0"/>
                <w:sz w:val="18"/>
                <w:szCs w:val="18"/>
                <w:lang w:val="es-ES"/>
              </w:rPr>
            </w:pPr>
          </w:p>
          <w:p w14:paraId="40522620" w14:textId="77777777" w:rsidR="0004310B" w:rsidRDefault="0004310B" w:rsidP="0004310B">
            <w:pPr>
              <w:rPr>
                <w:rFonts w:eastAsia="Arial" w:cs="Arial"/>
                <w:b w:val="0"/>
                <w:bCs w:val="0"/>
                <w:sz w:val="18"/>
                <w:szCs w:val="18"/>
                <w:lang w:val="es-ES"/>
              </w:rPr>
            </w:pPr>
          </w:p>
          <w:p w14:paraId="0F00D480" w14:textId="77777777" w:rsidR="0004310B" w:rsidRDefault="0004310B" w:rsidP="0004310B">
            <w:pPr>
              <w:rPr>
                <w:rFonts w:eastAsia="Arial" w:cs="Arial"/>
                <w:b w:val="0"/>
                <w:bCs w:val="0"/>
                <w:sz w:val="18"/>
                <w:szCs w:val="18"/>
                <w:lang w:val="es-ES"/>
              </w:rPr>
            </w:pPr>
          </w:p>
          <w:p w14:paraId="0406FE28" w14:textId="2A8D6FA5" w:rsidR="0004310B" w:rsidRPr="00063F74" w:rsidRDefault="0004310B" w:rsidP="0004310B">
            <w:pPr>
              <w:rPr>
                <w:rFonts w:eastAsia="Arial" w:cs="Arial"/>
                <w:sz w:val="18"/>
                <w:szCs w:val="18"/>
                <w:highlight w:val="yellow"/>
                <w:lang w:val="es-ES"/>
              </w:rPr>
            </w:pPr>
            <w:r w:rsidRPr="00156800">
              <w:rPr>
                <w:rFonts w:eastAsia="Arial" w:cs="Arial"/>
                <w:sz w:val="18"/>
                <w:szCs w:val="18"/>
                <w:lang w:val="es-ES"/>
              </w:rPr>
              <w:t>202</w:t>
            </w:r>
            <w:r>
              <w:rPr>
                <w:rFonts w:eastAsia="Arial" w:cs="Arial"/>
                <w:sz w:val="18"/>
                <w:szCs w:val="18"/>
                <w:lang w:val="es-ES"/>
              </w:rPr>
              <w:t>2</w:t>
            </w:r>
          </w:p>
        </w:tc>
        <w:tc>
          <w:tcPr>
            <w:tcW w:w="2006" w:type="dxa"/>
          </w:tcPr>
          <w:p w14:paraId="1B50E906" w14:textId="7B9BDD04" w:rsidR="0004310B" w:rsidRPr="00883521" w:rsidRDefault="0004310B" w:rsidP="00FE3C19">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883521">
              <w:rPr>
                <w:rFonts w:eastAsia="Arial" w:cs="Arial"/>
                <w:sz w:val="20"/>
                <w:szCs w:val="20"/>
              </w:rPr>
              <w:t>A.OG.202</w:t>
            </w:r>
            <w:r>
              <w:rPr>
                <w:rFonts w:eastAsia="Arial" w:cs="Arial"/>
                <w:sz w:val="20"/>
                <w:szCs w:val="20"/>
              </w:rPr>
              <w:t>2</w:t>
            </w:r>
            <w:r w:rsidRPr="00883521">
              <w:rPr>
                <w:rFonts w:eastAsia="Arial" w:cs="Arial"/>
                <w:sz w:val="20"/>
                <w:szCs w:val="20"/>
              </w:rPr>
              <w:t>.</w:t>
            </w:r>
            <w:r>
              <w:rPr>
                <w:rFonts w:eastAsia="Arial" w:cs="Arial"/>
                <w:sz w:val="20"/>
                <w:szCs w:val="20"/>
              </w:rPr>
              <w:t>5 del 27 de enero de 2022</w:t>
            </w:r>
          </w:p>
        </w:tc>
        <w:tc>
          <w:tcPr>
            <w:tcW w:w="3260" w:type="dxa"/>
            <w:shd w:val="clear" w:color="auto" w:fill="auto"/>
          </w:tcPr>
          <w:p w14:paraId="533CC923" w14:textId="75816258" w:rsidR="0004310B" w:rsidRDefault="0004310B" w:rsidP="00FE3C19">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183B17">
              <w:rPr>
                <w:rFonts w:eastAsia="Arial" w:cs="Arial"/>
                <w:sz w:val="20"/>
                <w:szCs w:val="20"/>
              </w:rPr>
              <w:t xml:space="preserve">Se aprueba el Presupuesto de Egresos de la Secretaría Ejecutiva del Sistema Estatal Anticorrupción de Jalisco para el </w:t>
            </w:r>
            <w:r w:rsidR="00725EC6">
              <w:rPr>
                <w:rFonts w:eastAsia="Arial" w:cs="Arial"/>
                <w:sz w:val="20"/>
                <w:szCs w:val="20"/>
              </w:rPr>
              <w:t>E</w:t>
            </w:r>
            <w:r w:rsidRPr="00183B17">
              <w:rPr>
                <w:rFonts w:eastAsia="Arial" w:cs="Arial"/>
                <w:sz w:val="20"/>
                <w:szCs w:val="20"/>
              </w:rPr>
              <w:t xml:space="preserve">jercicio fiscal 2022, así como la plantilla del personal en la forma en que se presenta y que se integra como anexo, autorizando para que se someta al clasificador por objeto y tipo de gasto aplicable a la </w:t>
            </w:r>
            <w:r w:rsidR="00725EC6">
              <w:rPr>
                <w:rFonts w:eastAsia="Arial" w:cs="Arial"/>
                <w:sz w:val="20"/>
                <w:szCs w:val="20"/>
              </w:rPr>
              <w:t>A</w:t>
            </w:r>
            <w:r w:rsidRPr="00183B17">
              <w:rPr>
                <w:rFonts w:eastAsia="Arial" w:cs="Arial"/>
                <w:sz w:val="20"/>
                <w:szCs w:val="20"/>
              </w:rPr>
              <w:t>dministración pública estatal del Gobierno del Estado.</w:t>
            </w:r>
          </w:p>
          <w:p w14:paraId="5DFD226C" w14:textId="77777777" w:rsidR="0004310B" w:rsidRDefault="0004310B" w:rsidP="00FE3C19">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531E79DA" w14:textId="7FA6CEBD" w:rsidR="0004310B" w:rsidRPr="0049263D" w:rsidRDefault="0004310B" w:rsidP="00FE3C19">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49263D">
              <w:rPr>
                <w:rFonts w:eastAsia="Arial" w:cs="Arial"/>
                <w:sz w:val="20"/>
                <w:szCs w:val="20"/>
              </w:rPr>
              <w:t xml:space="preserve">A efectos de dar solvencia presupuestal a los conceptos de gasto ajustándose al Tabulador de Sueldos de los Servidores Públicos 2022 para este </w:t>
            </w:r>
            <w:r w:rsidR="00725EC6">
              <w:rPr>
                <w:rFonts w:eastAsia="Arial" w:cs="Arial"/>
                <w:sz w:val="20"/>
                <w:szCs w:val="20"/>
              </w:rPr>
              <w:t>E</w:t>
            </w:r>
            <w:r w:rsidRPr="0049263D">
              <w:rPr>
                <w:rFonts w:eastAsia="Arial" w:cs="Arial"/>
                <w:sz w:val="20"/>
                <w:szCs w:val="20"/>
              </w:rPr>
              <w:t xml:space="preserve">jercicio presupuestal, se autoriza a la Secretaria Técnica para que realice las gestiones administrativas necesarias ante la Secretaría de la Hacienda Pública del Gobierno del Estado de Jalisco, y en caso de que dicha gestión resulte positiva, y por ende exista suficiencia presupuestal, se autoriza para que realice los pagos a las y los servidores públicos en forma retroactiva de sus prestaciones. </w:t>
            </w:r>
          </w:p>
          <w:p w14:paraId="53357A42" w14:textId="77777777" w:rsidR="0004310B" w:rsidRPr="0049263D" w:rsidRDefault="0004310B" w:rsidP="00FE3C19">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45A01C8E" w14:textId="77777777" w:rsidR="0004310B" w:rsidRPr="0049263D" w:rsidRDefault="0004310B" w:rsidP="00FE3C19">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49263D">
              <w:rPr>
                <w:rFonts w:eastAsia="Arial" w:cs="Arial"/>
                <w:sz w:val="20"/>
                <w:szCs w:val="20"/>
              </w:rPr>
              <w:t>Hasta en tanto no se obtenga respuesta favorable que permita tener suficiencia presupuestal para cubrir las erogaciones que se ajusten al Tabulador de Sueldos de los Servidores Públicos 2022, la Secretaría Ejecutiva deberá apegarse estrictamente al presupuesto asignado a esta, en el Presupuesto de Egresos 2022 aprobado por el Congreso del Estado.</w:t>
            </w:r>
          </w:p>
          <w:p w14:paraId="2A74409D" w14:textId="77777777" w:rsidR="0004310B" w:rsidRPr="0049263D" w:rsidRDefault="0004310B" w:rsidP="00FE3C19">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49263D">
              <w:rPr>
                <w:rFonts w:eastAsia="Arial" w:cs="Arial"/>
                <w:sz w:val="20"/>
                <w:szCs w:val="20"/>
              </w:rPr>
              <w:t xml:space="preserve">   </w:t>
            </w:r>
          </w:p>
          <w:p w14:paraId="0A085044" w14:textId="7D5C002C" w:rsidR="0004310B" w:rsidRPr="00156800" w:rsidRDefault="0004310B" w:rsidP="00FE3C19">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49263D">
              <w:rPr>
                <w:rFonts w:eastAsia="Arial" w:cs="Arial"/>
                <w:sz w:val="20"/>
                <w:szCs w:val="20"/>
              </w:rPr>
              <w:t xml:space="preserve">Asimismo, se aprueba la contratación de prestadores de </w:t>
            </w:r>
            <w:r w:rsidRPr="0049263D">
              <w:rPr>
                <w:rFonts w:eastAsia="Arial" w:cs="Arial"/>
                <w:sz w:val="20"/>
                <w:szCs w:val="20"/>
              </w:rPr>
              <w:lastRenderedPageBreak/>
              <w:t>servicios profesionales bajo la modalidad de asimilados a salarios</w:t>
            </w:r>
            <w:r w:rsidR="00780337">
              <w:rPr>
                <w:rFonts w:eastAsia="Arial" w:cs="Arial"/>
                <w:sz w:val="20"/>
                <w:szCs w:val="20"/>
              </w:rPr>
              <w:t>,</w:t>
            </w:r>
            <w:r w:rsidRPr="0049263D">
              <w:rPr>
                <w:rFonts w:eastAsia="Arial" w:cs="Arial"/>
                <w:sz w:val="20"/>
                <w:szCs w:val="20"/>
              </w:rPr>
              <w:t xml:space="preserve"> como se describe en el desglose presupuestal presentado, y que se anexa a la presente acta.</w:t>
            </w:r>
          </w:p>
        </w:tc>
        <w:tc>
          <w:tcPr>
            <w:tcW w:w="2977" w:type="dxa"/>
            <w:shd w:val="clear" w:color="auto" w:fill="auto"/>
          </w:tcPr>
          <w:p w14:paraId="44991527" w14:textId="77777777" w:rsidR="0004310B" w:rsidRPr="00FE3C19" w:rsidRDefault="0004310B" w:rsidP="00FE3C19">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color w:val="000000" w:themeColor="text1"/>
                <w:sz w:val="20"/>
                <w:szCs w:val="20"/>
              </w:rPr>
            </w:pPr>
            <w:r w:rsidRPr="00FE3C19">
              <w:rPr>
                <w:rFonts w:eastAsia="Arial" w:cs="Arial"/>
                <w:b/>
                <w:bCs/>
                <w:color w:val="000000" w:themeColor="text1"/>
                <w:sz w:val="20"/>
                <w:szCs w:val="20"/>
              </w:rPr>
              <w:lastRenderedPageBreak/>
              <w:t>Concluido</w:t>
            </w:r>
          </w:p>
          <w:p w14:paraId="3FCD540E" w14:textId="77777777" w:rsidR="0004310B" w:rsidRPr="009B7E44" w:rsidRDefault="0004310B" w:rsidP="00FE3C19">
            <w:pPr>
              <w:pStyle w:val="Prrafodelista"/>
              <w:numPr>
                <w:ilvl w:val="0"/>
                <w:numId w:val="31"/>
              </w:numPr>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r w:rsidRPr="009B7E44">
              <w:rPr>
                <w:rFonts w:eastAsia="Arial" w:cs="Arial"/>
                <w:color w:val="000000" w:themeColor="text1"/>
                <w:sz w:val="20"/>
                <w:szCs w:val="20"/>
              </w:rPr>
              <w:t xml:space="preserve">Presupuesto publicado y disponible en: </w:t>
            </w:r>
          </w:p>
          <w:p w14:paraId="431E8397" w14:textId="77777777" w:rsidR="0004310B" w:rsidRDefault="00000000" w:rsidP="00D070A0">
            <w:pPr>
              <w:pStyle w:val="Prrafodelista"/>
              <w:shd w:val="clear" w:color="auto" w:fill="FFFFFF" w:themeFill="background1"/>
              <w:ind w:left="720"/>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highlight w:val="yellow"/>
              </w:rPr>
            </w:pPr>
            <w:hyperlink r:id="rId11" w:history="1">
              <w:r w:rsidR="0004310B" w:rsidRPr="007B6E92">
                <w:rPr>
                  <w:rStyle w:val="Hipervnculo"/>
                  <w:rFonts w:eastAsia="Arial" w:cs="Arial"/>
                  <w:sz w:val="20"/>
                  <w:szCs w:val="20"/>
                </w:rPr>
                <w:t>https://transparencia.sesaj.org/fundamental/FUNDAMENTAL/FRACCION_V/incisoc/Presupuesto%20de%20egresos%20anual%202022.pdf</w:t>
              </w:r>
            </w:hyperlink>
            <w:r w:rsidR="0004310B">
              <w:rPr>
                <w:rFonts w:eastAsia="Arial" w:cs="Arial"/>
                <w:color w:val="000000" w:themeColor="text1"/>
                <w:sz w:val="20"/>
                <w:szCs w:val="20"/>
              </w:rPr>
              <w:t xml:space="preserve"> </w:t>
            </w:r>
          </w:p>
          <w:p w14:paraId="04AAFDEB" w14:textId="77777777" w:rsidR="0004310B" w:rsidRPr="001E348B" w:rsidRDefault="0004310B" w:rsidP="00FE3C19">
            <w:pPr>
              <w:pStyle w:val="Prrafodelista"/>
              <w:numPr>
                <w:ilvl w:val="0"/>
                <w:numId w:val="31"/>
              </w:num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r>
              <w:rPr>
                <w:rFonts w:eastAsia="Arial" w:cs="Arial"/>
                <w:color w:val="000000" w:themeColor="text1"/>
                <w:sz w:val="20"/>
                <w:szCs w:val="20"/>
              </w:rPr>
              <w:t xml:space="preserve">Gestión realizada mediante el oficio SESAJ/OST/009/2022 enviado el 28 de enero de 2022. Sin respuesta por parte de la SHP. </w:t>
            </w:r>
          </w:p>
          <w:p w14:paraId="7BFC064F" w14:textId="77777777" w:rsidR="0004310B" w:rsidRPr="00156800" w:rsidRDefault="0004310B" w:rsidP="00FE3C19">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p>
        </w:tc>
      </w:tr>
      <w:tr w:rsidR="0004310B" w:rsidRPr="005F7844" w14:paraId="4B9C3F31" w14:textId="77777777" w:rsidTr="00156800">
        <w:tc>
          <w:tcPr>
            <w:cnfStyle w:val="001000000000" w:firstRow="0" w:lastRow="0" w:firstColumn="1" w:lastColumn="0" w:oddVBand="0" w:evenVBand="0" w:oddHBand="0" w:evenHBand="0" w:firstRowFirstColumn="0" w:firstRowLastColumn="0" w:lastRowFirstColumn="0" w:lastRowLastColumn="0"/>
            <w:tcW w:w="683" w:type="dxa"/>
            <w:vMerge w:val="restart"/>
          </w:tcPr>
          <w:p w14:paraId="47998C08" w14:textId="77777777" w:rsidR="0004310B" w:rsidRDefault="0004310B" w:rsidP="0004310B">
            <w:pPr>
              <w:rPr>
                <w:rFonts w:eastAsia="Arial" w:cs="Arial"/>
                <w:b w:val="0"/>
                <w:bCs w:val="0"/>
                <w:sz w:val="18"/>
                <w:szCs w:val="18"/>
                <w:lang w:val="es-ES"/>
              </w:rPr>
            </w:pPr>
          </w:p>
          <w:p w14:paraId="0D24B6FE" w14:textId="77777777" w:rsidR="0004310B" w:rsidRDefault="0004310B" w:rsidP="0004310B">
            <w:pPr>
              <w:rPr>
                <w:rFonts w:eastAsia="Arial" w:cs="Arial"/>
                <w:b w:val="0"/>
                <w:bCs w:val="0"/>
                <w:sz w:val="18"/>
                <w:szCs w:val="18"/>
                <w:lang w:val="es-ES"/>
              </w:rPr>
            </w:pPr>
          </w:p>
          <w:p w14:paraId="3D4A0293" w14:textId="77777777" w:rsidR="0004310B" w:rsidRDefault="0004310B" w:rsidP="0004310B">
            <w:pPr>
              <w:rPr>
                <w:rFonts w:eastAsia="Arial" w:cs="Arial"/>
                <w:b w:val="0"/>
                <w:bCs w:val="0"/>
                <w:sz w:val="18"/>
                <w:szCs w:val="18"/>
                <w:lang w:val="es-ES"/>
              </w:rPr>
            </w:pPr>
          </w:p>
          <w:p w14:paraId="65AEE054" w14:textId="77777777" w:rsidR="0004310B" w:rsidRDefault="0004310B" w:rsidP="0004310B">
            <w:pPr>
              <w:rPr>
                <w:rFonts w:eastAsia="Arial" w:cs="Arial"/>
                <w:b w:val="0"/>
                <w:bCs w:val="0"/>
                <w:sz w:val="18"/>
                <w:szCs w:val="18"/>
                <w:lang w:val="es-ES"/>
              </w:rPr>
            </w:pPr>
          </w:p>
          <w:p w14:paraId="513204D8" w14:textId="77777777" w:rsidR="0004310B" w:rsidRDefault="0004310B" w:rsidP="0004310B">
            <w:pPr>
              <w:rPr>
                <w:rFonts w:eastAsia="Arial" w:cs="Arial"/>
                <w:b w:val="0"/>
                <w:bCs w:val="0"/>
                <w:sz w:val="18"/>
                <w:szCs w:val="18"/>
                <w:lang w:val="es-ES"/>
              </w:rPr>
            </w:pPr>
          </w:p>
          <w:p w14:paraId="599C3502" w14:textId="77777777" w:rsidR="0004310B" w:rsidRDefault="0004310B" w:rsidP="0004310B">
            <w:pPr>
              <w:rPr>
                <w:rFonts w:eastAsia="Arial" w:cs="Arial"/>
                <w:b w:val="0"/>
                <w:bCs w:val="0"/>
                <w:sz w:val="18"/>
                <w:szCs w:val="18"/>
                <w:lang w:val="es-ES"/>
              </w:rPr>
            </w:pPr>
          </w:p>
          <w:p w14:paraId="1CC4124E" w14:textId="77777777" w:rsidR="0004310B" w:rsidRDefault="0004310B" w:rsidP="0004310B">
            <w:pPr>
              <w:rPr>
                <w:rFonts w:eastAsia="Arial" w:cs="Arial"/>
                <w:b w:val="0"/>
                <w:bCs w:val="0"/>
                <w:sz w:val="18"/>
                <w:szCs w:val="18"/>
                <w:lang w:val="es-ES"/>
              </w:rPr>
            </w:pPr>
          </w:p>
          <w:p w14:paraId="5B8DC157" w14:textId="77777777" w:rsidR="0004310B" w:rsidRDefault="0004310B" w:rsidP="0004310B">
            <w:pPr>
              <w:rPr>
                <w:rFonts w:eastAsia="Arial" w:cs="Arial"/>
                <w:b w:val="0"/>
                <w:bCs w:val="0"/>
                <w:sz w:val="18"/>
                <w:szCs w:val="18"/>
                <w:lang w:val="es-ES"/>
              </w:rPr>
            </w:pPr>
          </w:p>
          <w:p w14:paraId="544E8398" w14:textId="77777777" w:rsidR="0004310B" w:rsidRDefault="0004310B" w:rsidP="0004310B">
            <w:pPr>
              <w:rPr>
                <w:rFonts w:eastAsia="Arial" w:cs="Arial"/>
                <w:b w:val="0"/>
                <w:bCs w:val="0"/>
                <w:sz w:val="18"/>
                <w:szCs w:val="18"/>
                <w:lang w:val="es-ES"/>
              </w:rPr>
            </w:pPr>
          </w:p>
          <w:p w14:paraId="26C3C34E" w14:textId="77777777" w:rsidR="0004310B" w:rsidRDefault="0004310B" w:rsidP="0004310B">
            <w:pPr>
              <w:rPr>
                <w:rFonts w:eastAsia="Arial" w:cs="Arial"/>
                <w:b w:val="0"/>
                <w:bCs w:val="0"/>
                <w:sz w:val="18"/>
                <w:szCs w:val="18"/>
                <w:lang w:val="es-ES"/>
              </w:rPr>
            </w:pPr>
          </w:p>
          <w:p w14:paraId="06482505" w14:textId="77777777" w:rsidR="0004310B" w:rsidRDefault="0004310B" w:rsidP="0004310B">
            <w:pPr>
              <w:rPr>
                <w:rFonts w:eastAsia="Arial" w:cs="Arial"/>
                <w:b w:val="0"/>
                <w:bCs w:val="0"/>
                <w:sz w:val="18"/>
                <w:szCs w:val="18"/>
                <w:lang w:val="es-ES"/>
              </w:rPr>
            </w:pPr>
          </w:p>
          <w:p w14:paraId="3DE5A1AE" w14:textId="77777777" w:rsidR="0004310B" w:rsidRDefault="0004310B" w:rsidP="0004310B">
            <w:pPr>
              <w:rPr>
                <w:rFonts w:eastAsia="Arial" w:cs="Arial"/>
                <w:b w:val="0"/>
                <w:bCs w:val="0"/>
                <w:sz w:val="18"/>
                <w:szCs w:val="18"/>
                <w:lang w:val="es-ES"/>
              </w:rPr>
            </w:pPr>
          </w:p>
          <w:p w14:paraId="01B9CD2E" w14:textId="77777777" w:rsidR="0004310B" w:rsidRDefault="0004310B" w:rsidP="0004310B">
            <w:pPr>
              <w:rPr>
                <w:rFonts w:eastAsia="Arial" w:cs="Arial"/>
                <w:b w:val="0"/>
                <w:bCs w:val="0"/>
                <w:sz w:val="18"/>
                <w:szCs w:val="18"/>
                <w:lang w:val="es-ES"/>
              </w:rPr>
            </w:pPr>
          </w:p>
          <w:p w14:paraId="54398D65" w14:textId="77777777" w:rsidR="0004310B" w:rsidRDefault="0004310B" w:rsidP="0004310B">
            <w:pPr>
              <w:rPr>
                <w:rFonts w:eastAsia="Arial" w:cs="Arial"/>
                <w:b w:val="0"/>
                <w:bCs w:val="0"/>
                <w:sz w:val="18"/>
                <w:szCs w:val="18"/>
                <w:lang w:val="es-ES"/>
              </w:rPr>
            </w:pPr>
          </w:p>
          <w:p w14:paraId="6EE51E17" w14:textId="77777777" w:rsidR="0004310B" w:rsidRDefault="0004310B" w:rsidP="0004310B">
            <w:pPr>
              <w:rPr>
                <w:rFonts w:eastAsia="Arial" w:cs="Arial"/>
                <w:b w:val="0"/>
                <w:bCs w:val="0"/>
                <w:sz w:val="18"/>
                <w:szCs w:val="18"/>
                <w:lang w:val="es-ES"/>
              </w:rPr>
            </w:pPr>
          </w:p>
          <w:p w14:paraId="7A7FC9CC" w14:textId="77777777" w:rsidR="0004310B" w:rsidRDefault="0004310B" w:rsidP="0004310B">
            <w:pPr>
              <w:rPr>
                <w:rFonts w:eastAsia="Arial" w:cs="Arial"/>
                <w:b w:val="0"/>
                <w:bCs w:val="0"/>
                <w:sz w:val="18"/>
                <w:szCs w:val="18"/>
                <w:lang w:val="es-ES"/>
              </w:rPr>
            </w:pPr>
          </w:p>
          <w:p w14:paraId="6F863C0B" w14:textId="77777777" w:rsidR="0004310B" w:rsidRDefault="0004310B" w:rsidP="0004310B">
            <w:pPr>
              <w:rPr>
                <w:rFonts w:eastAsia="Arial" w:cs="Arial"/>
                <w:b w:val="0"/>
                <w:bCs w:val="0"/>
                <w:sz w:val="18"/>
                <w:szCs w:val="18"/>
                <w:lang w:val="es-ES"/>
              </w:rPr>
            </w:pPr>
          </w:p>
          <w:p w14:paraId="09EA09CB" w14:textId="77777777" w:rsidR="0004310B" w:rsidRDefault="0004310B" w:rsidP="0004310B">
            <w:pPr>
              <w:rPr>
                <w:rFonts w:eastAsia="Arial" w:cs="Arial"/>
                <w:b w:val="0"/>
                <w:bCs w:val="0"/>
                <w:sz w:val="18"/>
                <w:szCs w:val="18"/>
                <w:lang w:val="es-ES"/>
              </w:rPr>
            </w:pPr>
          </w:p>
          <w:p w14:paraId="29DC4394" w14:textId="77777777" w:rsidR="0004310B" w:rsidRDefault="0004310B" w:rsidP="0004310B">
            <w:pPr>
              <w:rPr>
                <w:rFonts w:eastAsia="Arial" w:cs="Arial"/>
                <w:sz w:val="18"/>
                <w:szCs w:val="18"/>
                <w:lang w:val="es-ES"/>
              </w:rPr>
            </w:pPr>
          </w:p>
          <w:p w14:paraId="4497A7BC" w14:textId="77777777" w:rsidR="0004310B" w:rsidRDefault="0004310B" w:rsidP="0004310B">
            <w:pPr>
              <w:rPr>
                <w:rFonts w:eastAsia="Arial" w:cs="Arial"/>
                <w:sz w:val="18"/>
                <w:szCs w:val="18"/>
                <w:lang w:val="es-ES"/>
              </w:rPr>
            </w:pPr>
          </w:p>
          <w:p w14:paraId="7BC14BCC" w14:textId="77777777" w:rsidR="0004310B" w:rsidRDefault="0004310B" w:rsidP="0004310B">
            <w:pPr>
              <w:rPr>
                <w:rFonts w:eastAsia="Arial" w:cs="Arial"/>
                <w:sz w:val="18"/>
                <w:szCs w:val="18"/>
                <w:lang w:val="es-ES"/>
              </w:rPr>
            </w:pPr>
          </w:p>
          <w:p w14:paraId="4229A4EF" w14:textId="77777777" w:rsidR="0004310B" w:rsidRDefault="0004310B" w:rsidP="0004310B">
            <w:pPr>
              <w:rPr>
                <w:rFonts w:eastAsia="Arial" w:cs="Arial"/>
                <w:sz w:val="18"/>
                <w:szCs w:val="18"/>
                <w:lang w:val="es-ES"/>
              </w:rPr>
            </w:pPr>
          </w:p>
          <w:p w14:paraId="43BB9B93" w14:textId="77777777" w:rsidR="0004310B" w:rsidRDefault="0004310B" w:rsidP="0004310B">
            <w:pPr>
              <w:rPr>
                <w:rFonts w:eastAsia="Arial" w:cs="Arial"/>
                <w:b w:val="0"/>
                <w:bCs w:val="0"/>
                <w:sz w:val="18"/>
                <w:szCs w:val="18"/>
                <w:lang w:val="es-ES"/>
              </w:rPr>
            </w:pPr>
          </w:p>
          <w:p w14:paraId="5B56E61D" w14:textId="72866BA3" w:rsidR="0004310B" w:rsidRPr="00063F74" w:rsidRDefault="0004310B" w:rsidP="0004310B">
            <w:pPr>
              <w:rPr>
                <w:rFonts w:eastAsia="Arial" w:cs="Arial"/>
                <w:sz w:val="18"/>
                <w:szCs w:val="18"/>
                <w:highlight w:val="yellow"/>
                <w:lang w:val="es-ES"/>
              </w:rPr>
            </w:pPr>
            <w:r w:rsidRPr="00156800">
              <w:rPr>
                <w:rFonts w:eastAsia="Arial" w:cs="Arial"/>
                <w:sz w:val="18"/>
                <w:szCs w:val="18"/>
                <w:lang w:val="es-ES"/>
              </w:rPr>
              <w:t>202</w:t>
            </w:r>
            <w:r>
              <w:rPr>
                <w:rFonts w:eastAsia="Arial" w:cs="Arial"/>
                <w:sz w:val="18"/>
                <w:szCs w:val="18"/>
                <w:lang w:val="es-ES"/>
              </w:rPr>
              <w:t>2</w:t>
            </w:r>
          </w:p>
        </w:tc>
        <w:tc>
          <w:tcPr>
            <w:tcW w:w="2006" w:type="dxa"/>
          </w:tcPr>
          <w:p w14:paraId="2FC6DE92" w14:textId="3D5623C5" w:rsidR="0004310B" w:rsidRPr="00883521" w:rsidRDefault="0004310B" w:rsidP="00FE3C19">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883521">
              <w:rPr>
                <w:rFonts w:eastAsia="Arial" w:cs="Arial"/>
                <w:sz w:val="20"/>
                <w:szCs w:val="20"/>
              </w:rPr>
              <w:t>A.OG.202</w:t>
            </w:r>
            <w:r>
              <w:rPr>
                <w:rFonts w:eastAsia="Arial" w:cs="Arial"/>
                <w:sz w:val="20"/>
                <w:szCs w:val="20"/>
              </w:rPr>
              <w:t>2</w:t>
            </w:r>
            <w:r w:rsidRPr="00883521">
              <w:rPr>
                <w:rFonts w:eastAsia="Arial" w:cs="Arial"/>
                <w:sz w:val="20"/>
                <w:szCs w:val="20"/>
              </w:rPr>
              <w:t>.</w:t>
            </w:r>
            <w:r>
              <w:rPr>
                <w:rFonts w:eastAsia="Arial" w:cs="Arial"/>
                <w:sz w:val="20"/>
                <w:szCs w:val="20"/>
              </w:rPr>
              <w:t>6 del 27 de enero de 2022</w:t>
            </w:r>
          </w:p>
        </w:tc>
        <w:tc>
          <w:tcPr>
            <w:tcW w:w="3260" w:type="dxa"/>
            <w:shd w:val="clear" w:color="auto" w:fill="auto"/>
          </w:tcPr>
          <w:p w14:paraId="7B55606D" w14:textId="02FE94A6" w:rsidR="0004310B" w:rsidRPr="00156800" w:rsidRDefault="0004310B" w:rsidP="00FE3C19">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9C02BA">
              <w:rPr>
                <w:rFonts w:eastAsia="Arial" w:cs="Arial"/>
                <w:sz w:val="20"/>
                <w:szCs w:val="20"/>
              </w:rPr>
              <w:t xml:space="preserve">Se autorizan los Perfiles Profesionales de los Puestos de </w:t>
            </w:r>
            <w:proofErr w:type="gramStart"/>
            <w:r w:rsidRPr="009C02BA">
              <w:rPr>
                <w:rFonts w:eastAsia="Arial" w:cs="Arial"/>
                <w:sz w:val="20"/>
                <w:szCs w:val="20"/>
              </w:rPr>
              <w:t>Jefe</w:t>
            </w:r>
            <w:proofErr w:type="gramEnd"/>
            <w:r w:rsidRPr="009C02BA">
              <w:rPr>
                <w:rFonts w:eastAsia="Arial" w:cs="Arial"/>
                <w:sz w:val="20"/>
                <w:szCs w:val="20"/>
              </w:rPr>
              <w:t xml:space="preserve"> de Planeación e Informes, Jefe de Seguimiento y Evaluación, Jefe de Desarrollo de Software </w:t>
            </w:r>
            <w:proofErr w:type="spellStart"/>
            <w:r w:rsidRPr="009C02BA">
              <w:rPr>
                <w:rFonts w:eastAsia="Arial" w:cs="Arial"/>
                <w:sz w:val="20"/>
                <w:szCs w:val="20"/>
              </w:rPr>
              <w:t>Frontend</w:t>
            </w:r>
            <w:proofErr w:type="spellEnd"/>
            <w:r w:rsidRPr="009C02BA">
              <w:rPr>
                <w:rFonts w:eastAsia="Arial" w:cs="Arial"/>
                <w:sz w:val="20"/>
                <w:szCs w:val="20"/>
              </w:rPr>
              <w:t xml:space="preserve"> y Jefe de Desarrollo de Software </w:t>
            </w:r>
            <w:proofErr w:type="spellStart"/>
            <w:r w:rsidRPr="009C02BA">
              <w:rPr>
                <w:rFonts w:eastAsia="Arial" w:cs="Arial"/>
                <w:sz w:val="20"/>
                <w:szCs w:val="20"/>
              </w:rPr>
              <w:t>Backend</w:t>
            </w:r>
            <w:proofErr w:type="spellEnd"/>
            <w:r w:rsidRPr="009C02BA">
              <w:rPr>
                <w:rFonts w:eastAsia="Arial" w:cs="Arial"/>
                <w:sz w:val="20"/>
                <w:szCs w:val="20"/>
              </w:rPr>
              <w:t xml:space="preserve"> de la Secretaría Ejecutiva del Sistema Estatal Anticorrupción</w:t>
            </w:r>
            <w:r w:rsidR="00780337">
              <w:rPr>
                <w:rFonts w:eastAsia="Arial" w:cs="Arial"/>
                <w:sz w:val="20"/>
                <w:szCs w:val="20"/>
              </w:rPr>
              <w:t xml:space="preserve"> de Jalisco</w:t>
            </w:r>
            <w:r w:rsidRPr="009C02BA">
              <w:rPr>
                <w:rFonts w:eastAsia="Arial" w:cs="Arial"/>
                <w:sz w:val="20"/>
                <w:szCs w:val="20"/>
              </w:rPr>
              <w:t>, mismos que se anexan a esta acta, instruyendo a la Secretaria Técnica para que actualice el “Catálogo de Perfiles Profesionales de Puestos de la Secretaría Ejecutiva” aprobados el 29 de enero de 2019.</w:t>
            </w:r>
          </w:p>
        </w:tc>
        <w:tc>
          <w:tcPr>
            <w:tcW w:w="2977" w:type="dxa"/>
            <w:shd w:val="clear" w:color="auto" w:fill="auto"/>
          </w:tcPr>
          <w:p w14:paraId="1A5AEE8D" w14:textId="77777777" w:rsidR="0004310B" w:rsidRPr="00FE3C19" w:rsidRDefault="0004310B" w:rsidP="00FE3C19">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color w:val="000000" w:themeColor="text1"/>
                <w:sz w:val="20"/>
                <w:szCs w:val="20"/>
              </w:rPr>
            </w:pPr>
            <w:r w:rsidRPr="00FE3C19">
              <w:rPr>
                <w:rFonts w:eastAsia="Arial" w:cs="Arial"/>
                <w:b/>
                <w:bCs/>
                <w:color w:val="000000" w:themeColor="text1"/>
                <w:sz w:val="20"/>
                <w:szCs w:val="20"/>
              </w:rPr>
              <w:t>Concluido</w:t>
            </w:r>
          </w:p>
          <w:p w14:paraId="2D7E459B" w14:textId="2CA700D4" w:rsidR="0004310B" w:rsidRDefault="0004310B" w:rsidP="00FE3C19">
            <w:pPr>
              <w:pStyle w:val="Prrafodelista"/>
              <w:numPr>
                <w:ilvl w:val="0"/>
                <w:numId w:val="31"/>
              </w:num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szCs w:val="20"/>
              </w:rPr>
            </w:pPr>
            <w:r w:rsidRPr="00AB0787">
              <w:rPr>
                <w:rFonts w:eastAsia="Arial" w:cs="Arial"/>
                <w:color w:val="000000" w:themeColor="text1"/>
                <w:sz w:val="20"/>
                <w:szCs w:val="20"/>
              </w:rPr>
              <w:t>Cat</w:t>
            </w:r>
            <w:r w:rsidR="00780337">
              <w:rPr>
                <w:rFonts w:eastAsia="Arial" w:cs="Arial"/>
                <w:color w:val="000000" w:themeColor="text1"/>
                <w:sz w:val="20"/>
                <w:szCs w:val="20"/>
              </w:rPr>
              <w:t>á</w:t>
            </w:r>
            <w:r w:rsidRPr="00AB0787">
              <w:rPr>
                <w:rFonts w:eastAsia="Arial" w:cs="Arial"/>
                <w:color w:val="000000" w:themeColor="text1"/>
                <w:sz w:val="20"/>
                <w:szCs w:val="20"/>
              </w:rPr>
              <w:t xml:space="preserve">logo actualizado, publicado y disponible en: </w:t>
            </w:r>
          </w:p>
          <w:p w14:paraId="60410F7E" w14:textId="77777777" w:rsidR="0004310B" w:rsidRPr="005830AE" w:rsidRDefault="00000000" w:rsidP="00FE3C19">
            <w:pPr>
              <w:pStyle w:val="Prrafodelista"/>
              <w:numPr>
                <w:ilvl w:val="0"/>
                <w:numId w:val="40"/>
              </w:num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szCs w:val="20"/>
              </w:rPr>
            </w:pPr>
            <w:hyperlink r:id="rId12" w:history="1">
              <w:r w:rsidR="0004310B" w:rsidRPr="007B6E92">
                <w:rPr>
                  <w:rStyle w:val="Hipervnculo"/>
                  <w:rFonts w:eastAsia="Arial" w:cs="Arial"/>
                  <w:sz w:val="20"/>
                  <w:szCs w:val="20"/>
                </w:rPr>
                <w:t>https://transparencia.sesaj.org/fundamental/FUNDAMENTAL/FRACCION_VI/incisoa/Jefe%20de%20Desarrollo%20de%20software%20Frontend.pdf</w:t>
              </w:r>
            </w:hyperlink>
          </w:p>
          <w:p w14:paraId="3AFC39DA" w14:textId="77777777" w:rsidR="0004310B" w:rsidRDefault="00000000" w:rsidP="00FE3C19">
            <w:pPr>
              <w:pStyle w:val="Prrafodelista"/>
              <w:numPr>
                <w:ilvl w:val="0"/>
                <w:numId w:val="40"/>
              </w:num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szCs w:val="20"/>
              </w:rPr>
            </w:pPr>
            <w:hyperlink r:id="rId13" w:history="1">
              <w:r w:rsidR="0004310B" w:rsidRPr="007B6E92">
                <w:rPr>
                  <w:rStyle w:val="Hipervnculo"/>
                  <w:rFonts w:eastAsia="Arial" w:cs="Arial"/>
                  <w:sz w:val="20"/>
                  <w:szCs w:val="20"/>
                </w:rPr>
                <w:t>https://transparencia.sesaj.org/fundamental/FUNDAMENTAL/FRACCION_VI/incisoa/Jefe%20de%20Desarrollo%20de%20software%20Backend.pdf</w:t>
              </w:r>
            </w:hyperlink>
            <w:r w:rsidR="0004310B" w:rsidRPr="005830AE">
              <w:rPr>
                <w:rFonts w:eastAsia="Arial" w:cs="Arial"/>
                <w:color w:val="000000" w:themeColor="text1"/>
                <w:sz w:val="20"/>
                <w:szCs w:val="20"/>
              </w:rPr>
              <w:t xml:space="preserve"> </w:t>
            </w:r>
          </w:p>
          <w:p w14:paraId="79443B4E" w14:textId="77777777" w:rsidR="0004310B" w:rsidRDefault="00000000" w:rsidP="00FE3C19">
            <w:pPr>
              <w:pStyle w:val="Prrafodelista"/>
              <w:numPr>
                <w:ilvl w:val="0"/>
                <w:numId w:val="40"/>
              </w:num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szCs w:val="20"/>
              </w:rPr>
            </w:pPr>
            <w:hyperlink r:id="rId14" w:history="1">
              <w:r w:rsidR="0004310B" w:rsidRPr="007B6E92">
                <w:rPr>
                  <w:rStyle w:val="Hipervnculo"/>
                  <w:rFonts w:eastAsia="Arial" w:cs="Arial"/>
                  <w:sz w:val="20"/>
                  <w:szCs w:val="20"/>
                </w:rPr>
                <w:t>https://transparencia.sesaj.org/fundamental/FUNDAMENTAL/FRACCION_VI/incisoa/Jefe%20de%20Planeacion%20e%20Informes.pdf</w:t>
              </w:r>
            </w:hyperlink>
            <w:r w:rsidR="0004310B">
              <w:rPr>
                <w:rFonts w:eastAsia="Arial" w:cs="Arial"/>
                <w:color w:val="000000" w:themeColor="text1"/>
                <w:sz w:val="20"/>
                <w:szCs w:val="20"/>
              </w:rPr>
              <w:t xml:space="preserve"> </w:t>
            </w:r>
          </w:p>
          <w:p w14:paraId="49A41ABE" w14:textId="77777777" w:rsidR="0004310B" w:rsidRPr="002402CA" w:rsidRDefault="00000000" w:rsidP="00FE3C19">
            <w:pPr>
              <w:pStyle w:val="Prrafodelista"/>
              <w:numPr>
                <w:ilvl w:val="0"/>
                <w:numId w:val="40"/>
              </w:num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szCs w:val="20"/>
              </w:rPr>
            </w:pPr>
            <w:hyperlink r:id="rId15" w:history="1">
              <w:r w:rsidR="0004310B" w:rsidRPr="007B6E92">
                <w:rPr>
                  <w:rStyle w:val="Hipervnculo"/>
                  <w:rFonts w:eastAsia="Arial" w:cs="Arial"/>
                  <w:sz w:val="20"/>
                  <w:szCs w:val="20"/>
                </w:rPr>
                <w:t>https://transparencia.sesaj.org/fundamental/FUNDAMENTAL/FRACCION_VI/incisoa/Jefe%20de%20Seguimiento%20y%20Evaluacion.pdf</w:t>
              </w:r>
            </w:hyperlink>
            <w:r w:rsidR="0004310B">
              <w:rPr>
                <w:rFonts w:eastAsia="Arial" w:cs="Arial"/>
                <w:color w:val="000000" w:themeColor="text1"/>
                <w:sz w:val="20"/>
                <w:szCs w:val="20"/>
              </w:rPr>
              <w:t xml:space="preserve"> </w:t>
            </w:r>
          </w:p>
          <w:p w14:paraId="15612A30" w14:textId="77777777" w:rsidR="0004310B" w:rsidRPr="00156800" w:rsidRDefault="0004310B" w:rsidP="00FE3C19">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szCs w:val="20"/>
              </w:rPr>
            </w:pPr>
          </w:p>
        </w:tc>
      </w:tr>
      <w:tr w:rsidR="0004310B" w:rsidRPr="005F7844" w14:paraId="28350EF8" w14:textId="77777777" w:rsidTr="00156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vMerge/>
          </w:tcPr>
          <w:p w14:paraId="07F88154" w14:textId="77777777" w:rsidR="0004310B" w:rsidRPr="00063F74" w:rsidRDefault="0004310B" w:rsidP="0004310B">
            <w:pPr>
              <w:rPr>
                <w:rFonts w:eastAsia="Arial" w:cs="Arial"/>
                <w:sz w:val="18"/>
                <w:szCs w:val="18"/>
                <w:highlight w:val="yellow"/>
                <w:lang w:val="es-ES"/>
              </w:rPr>
            </w:pPr>
          </w:p>
        </w:tc>
        <w:tc>
          <w:tcPr>
            <w:tcW w:w="2006" w:type="dxa"/>
          </w:tcPr>
          <w:p w14:paraId="63862724" w14:textId="1DD78AB4" w:rsidR="0004310B" w:rsidRPr="00883521" w:rsidRDefault="0004310B" w:rsidP="00FE3C19">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883521">
              <w:rPr>
                <w:rFonts w:eastAsia="Arial" w:cs="Arial"/>
                <w:sz w:val="20"/>
                <w:szCs w:val="20"/>
              </w:rPr>
              <w:t>A.OG.202</w:t>
            </w:r>
            <w:r>
              <w:rPr>
                <w:rFonts w:eastAsia="Arial" w:cs="Arial"/>
                <w:sz w:val="20"/>
                <w:szCs w:val="20"/>
              </w:rPr>
              <w:t>2</w:t>
            </w:r>
            <w:r w:rsidRPr="00883521">
              <w:rPr>
                <w:rFonts w:eastAsia="Arial" w:cs="Arial"/>
                <w:sz w:val="20"/>
                <w:szCs w:val="20"/>
              </w:rPr>
              <w:t>.</w:t>
            </w:r>
            <w:r>
              <w:rPr>
                <w:rFonts w:eastAsia="Arial" w:cs="Arial"/>
                <w:sz w:val="20"/>
                <w:szCs w:val="20"/>
              </w:rPr>
              <w:t>7 del 27 de enero de 2022</w:t>
            </w:r>
          </w:p>
        </w:tc>
        <w:tc>
          <w:tcPr>
            <w:tcW w:w="3260" w:type="dxa"/>
            <w:shd w:val="clear" w:color="auto" w:fill="auto"/>
          </w:tcPr>
          <w:p w14:paraId="7B589917" w14:textId="1ACF2756" w:rsidR="0004310B" w:rsidRPr="00593CFE" w:rsidRDefault="0004310B" w:rsidP="00FE3C19">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93CFE">
              <w:rPr>
                <w:rFonts w:eastAsia="Arial" w:cs="Arial"/>
                <w:sz w:val="20"/>
                <w:szCs w:val="20"/>
              </w:rPr>
              <w:t>Se aprueban con base en el artículo 16</w:t>
            </w:r>
            <w:r w:rsidR="00780337">
              <w:rPr>
                <w:rFonts w:eastAsia="Arial" w:cs="Arial"/>
                <w:sz w:val="20"/>
                <w:szCs w:val="20"/>
              </w:rPr>
              <w:t>,</w:t>
            </w:r>
            <w:r w:rsidRPr="00593CFE">
              <w:rPr>
                <w:rFonts w:eastAsia="Arial" w:cs="Arial"/>
                <w:sz w:val="20"/>
                <w:szCs w:val="20"/>
              </w:rPr>
              <w:t xml:space="preserve"> numeral 2 de la Ley del Sistema Anticorrupción del Estado de Jalisco los términos del </w:t>
            </w:r>
            <w:r w:rsidR="0020029E">
              <w:rPr>
                <w:rFonts w:eastAsia="Arial" w:cs="Arial"/>
                <w:sz w:val="20"/>
                <w:szCs w:val="20"/>
              </w:rPr>
              <w:t>c</w:t>
            </w:r>
            <w:r w:rsidRPr="00593CFE">
              <w:rPr>
                <w:rFonts w:eastAsia="Arial" w:cs="Arial"/>
                <w:sz w:val="20"/>
                <w:szCs w:val="20"/>
              </w:rPr>
              <w:t xml:space="preserve">ontrato de prestación de servicios profesionales que la </w:t>
            </w:r>
            <w:proofErr w:type="gramStart"/>
            <w:r w:rsidRPr="00593CFE">
              <w:rPr>
                <w:rFonts w:eastAsia="Arial" w:cs="Arial"/>
                <w:sz w:val="20"/>
                <w:szCs w:val="20"/>
              </w:rPr>
              <w:t>Secretaria Técnica</w:t>
            </w:r>
            <w:proofErr w:type="gramEnd"/>
            <w:r w:rsidRPr="00593CFE">
              <w:rPr>
                <w:rFonts w:eastAsia="Arial" w:cs="Arial"/>
                <w:sz w:val="20"/>
                <w:szCs w:val="20"/>
              </w:rPr>
              <w:t xml:space="preserve"> deberá celebrar con cada uno de los integrantes del Comité de Participación Social en el </w:t>
            </w:r>
            <w:r w:rsidR="0020029E">
              <w:rPr>
                <w:rFonts w:eastAsia="Arial" w:cs="Arial"/>
                <w:sz w:val="20"/>
                <w:szCs w:val="20"/>
              </w:rPr>
              <w:t>E</w:t>
            </w:r>
            <w:r w:rsidRPr="00593CFE">
              <w:rPr>
                <w:rFonts w:eastAsia="Arial" w:cs="Arial"/>
                <w:sz w:val="20"/>
                <w:szCs w:val="20"/>
              </w:rPr>
              <w:t xml:space="preserve">jercicio 2022. </w:t>
            </w:r>
          </w:p>
          <w:p w14:paraId="10F60636" w14:textId="77777777" w:rsidR="0004310B" w:rsidRPr="00593CFE" w:rsidRDefault="0004310B" w:rsidP="00FE3C19">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2C986FB0" w14:textId="395CF95E" w:rsidR="0004310B" w:rsidRPr="00156800" w:rsidRDefault="0004310B" w:rsidP="00FE3C19">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93CFE">
              <w:rPr>
                <w:rFonts w:eastAsia="Arial" w:cs="Arial"/>
                <w:sz w:val="20"/>
                <w:szCs w:val="20"/>
              </w:rPr>
              <w:t xml:space="preserve">Se autoriza a la Secretaria Técnica a realizar las gestiones administrativas necesarias ante la </w:t>
            </w:r>
            <w:r w:rsidRPr="00593CFE">
              <w:rPr>
                <w:rFonts w:eastAsia="Arial" w:cs="Arial"/>
                <w:sz w:val="20"/>
                <w:szCs w:val="20"/>
              </w:rPr>
              <w:lastRenderedPageBreak/>
              <w:t xml:space="preserve">Secretaría de la Hacienda Pública del Gobierno del Estado de Jalisco, a efecto de dar suficiencia presupuestaria a la partida </w:t>
            </w:r>
            <w:proofErr w:type="gramStart"/>
            <w:r w:rsidRPr="00593CFE">
              <w:rPr>
                <w:rFonts w:eastAsia="Arial" w:cs="Arial"/>
                <w:sz w:val="20"/>
                <w:szCs w:val="20"/>
              </w:rPr>
              <w:t>3331</w:t>
            </w:r>
            <w:r w:rsidR="0020029E">
              <w:rPr>
                <w:rFonts w:eastAsia="Arial" w:cs="Arial"/>
                <w:sz w:val="20"/>
                <w:szCs w:val="20"/>
              </w:rPr>
              <w:t>,</w:t>
            </w:r>
            <w:r w:rsidRPr="00593CFE">
              <w:rPr>
                <w:rFonts w:eastAsia="Arial" w:cs="Arial"/>
                <w:sz w:val="20"/>
                <w:szCs w:val="20"/>
              </w:rPr>
              <w:t xml:space="preserve">   </w:t>
            </w:r>
            <w:proofErr w:type="gramEnd"/>
            <w:r w:rsidR="000F41AC">
              <w:rPr>
                <w:rFonts w:eastAsia="Arial" w:cs="Arial"/>
                <w:sz w:val="20"/>
                <w:szCs w:val="20"/>
              </w:rPr>
              <w:t>“</w:t>
            </w:r>
            <w:r w:rsidRPr="00593CFE">
              <w:rPr>
                <w:rFonts w:eastAsia="Arial" w:cs="Arial"/>
                <w:sz w:val="20"/>
                <w:szCs w:val="20"/>
              </w:rPr>
              <w:t>Servicios de consultoría administrativa e informática</w:t>
            </w:r>
            <w:r w:rsidR="000F41AC">
              <w:rPr>
                <w:rFonts w:eastAsia="Arial" w:cs="Arial"/>
                <w:sz w:val="20"/>
                <w:szCs w:val="20"/>
              </w:rPr>
              <w:t>”</w:t>
            </w:r>
            <w:r w:rsidRPr="00593CFE">
              <w:rPr>
                <w:rFonts w:eastAsia="Arial" w:cs="Arial"/>
                <w:sz w:val="20"/>
                <w:szCs w:val="20"/>
              </w:rPr>
              <w:t xml:space="preserve"> (honorarios CPS), para cubrir las obligaciones de pago de honorarios pactadas en los citados contratos por toda su vigencia.</w:t>
            </w:r>
          </w:p>
        </w:tc>
        <w:tc>
          <w:tcPr>
            <w:tcW w:w="2977" w:type="dxa"/>
            <w:shd w:val="clear" w:color="auto" w:fill="auto"/>
          </w:tcPr>
          <w:p w14:paraId="78557CFD" w14:textId="77777777" w:rsidR="0004310B" w:rsidRPr="00FE3C19" w:rsidRDefault="0004310B" w:rsidP="00FE3C19">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color w:val="000000" w:themeColor="text1"/>
                <w:sz w:val="20"/>
                <w:szCs w:val="20"/>
              </w:rPr>
            </w:pPr>
            <w:r w:rsidRPr="00FE3C19">
              <w:rPr>
                <w:rFonts w:eastAsia="Arial" w:cs="Arial"/>
                <w:b/>
                <w:bCs/>
                <w:color w:val="000000" w:themeColor="text1"/>
                <w:sz w:val="20"/>
                <w:szCs w:val="20"/>
              </w:rPr>
              <w:lastRenderedPageBreak/>
              <w:t>Concluido</w:t>
            </w:r>
          </w:p>
          <w:p w14:paraId="02A8DFA3" w14:textId="77777777" w:rsidR="0004310B" w:rsidRDefault="0004310B" w:rsidP="00FE3C19">
            <w:pPr>
              <w:pStyle w:val="Prrafodelista"/>
              <w:numPr>
                <w:ilvl w:val="0"/>
                <w:numId w:val="31"/>
              </w:num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r w:rsidRPr="00A60893">
              <w:rPr>
                <w:rFonts w:eastAsia="Arial" w:cs="Arial"/>
                <w:color w:val="000000" w:themeColor="text1"/>
                <w:sz w:val="20"/>
                <w:szCs w:val="20"/>
              </w:rPr>
              <w:t xml:space="preserve">Contratos firmados y publicados en: </w:t>
            </w:r>
          </w:p>
          <w:p w14:paraId="23982F15" w14:textId="77777777" w:rsidR="0004310B" w:rsidRDefault="00000000" w:rsidP="00D070A0">
            <w:pPr>
              <w:pStyle w:val="Prrafodelista"/>
              <w:shd w:val="clear" w:color="auto" w:fill="FFFFFF" w:themeFill="background1"/>
              <w:ind w:left="720"/>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hyperlink r:id="rId16" w:history="1">
              <w:r w:rsidR="0004310B" w:rsidRPr="007B6E92">
                <w:rPr>
                  <w:rStyle w:val="Hipervnculo"/>
                  <w:rFonts w:eastAsia="Arial" w:cs="Arial"/>
                  <w:sz w:val="20"/>
                  <w:szCs w:val="20"/>
                </w:rPr>
                <w:t>https://transparencia.sesaj.org/fundamental/FUNDAMENTAL/FRACCION_V/incisok/CONTRATO%20SEAJAL-RH-014-2022%20Jesus%20Ibarra.pdf</w:t>
              </w:r>
            </w:hyperlink>
            <w:r w:rsidR="0004310B">
              <w:rPr>
                <w:rFonts w:eastAsia="Arial" w:cs="Arial"/>
                <w:color w:val="000000" w:themeColor="text1"/>
                <w:sz w:val="20"/>
                <w:szCs w:val="20"/>
              </w:rPr>
              <w:t xml:space="preserve"> </w:t>
            </w:r>
          </w:p>
          <w:p w14:paraId="2052FB52" w14:textId="77777777" w:rsidR="0004310B" w:rsidRPr="00A60893" w:rsidRDefault="0004310B" w:rsidP="00FE3C19">
            <w:pPr>
              <w:pStyle w:val="Prrafodelista"/>
              <w:numPr>
                <w:ilvl w:val="0"/>
                <w:numId w:val="31"/>
              </w:num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r>
              <w:rPr>
                <w:rFonts w:eastAsia="Arial" w:cs="Arial"/>
                <w:color w:val="000000" w:themeColor="text1"/>
                <w:sz w:val="20"/>
                <w:szCs w:val="20"/>
              </w:rPr>
              <w:t xml:space="preserve">Gestión realizada mediante el oficio SESAJ/OST/009/2022 enviado el 28 de enero </w:t>
            </w:r>
            <w:r>
              <w:rPr>
                <w:rFonts w:eastAsia="Arial" w:cs="Arial"/>
                <w:color w:val="000000" w:themeColor="text1"/>
                <w:sz w:val="20"/>
                <w:szCs w:val="20"/>
              </w:rPr>
              <w:lastRenderedPageBreak/>
              <w:t>de 2022. Sin respuesta por parte de la SHP.</w:t>
            </w:r>
          </w:p>
          <w:p w14:paraId="2A80363B" w14:textId="77777777" w:rsidR="0004310B" w:rsidRPr="00A60893" w:rsidRDefault="0004310B" w:rsidP="00D070A0">
            <w:pPr>
              <w:pStyle w:val="Prrafodelista"/>
              <w:shd w:val="clear" w:color="auto" w:fill="FFFFFF" w:themeFill="background1"/>
              <w:ind w:left="720"/>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highlight w:val="yellow"/>
              </w:rPr>
            </w:pPr>
          </w:p>
          <w:p w14:paraId="6F018415" w14:textId="77777777" w:rsidR="0004310B" w:rsidRPr="00156800" w:rsidRDefault="0004310B" w:rsidP="00FE3C19">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p>
        </w:tc>
      </w:tr>
      <w:tr w:rsidR="0004310B" w:rsidRPr="005F7844" w14:paraId="21846458" w14:textId="77777777" w:rsidTr="00156800">
        <w:tc>
          <w:tcPr>
            <w:cnfStyle w:val="001000000000" w:firstRow="0" w:lastRow="0" w:firstColumn="1" w:lastColumn="0" w:oddVBand="0" w:evenVBand="0" w:oddHBand="0" w:evenHBand="0" w:firstRowFirstColumn="0" w:firstRowLastColumn="0" w:lastRowFirstColumn="0" w:lastRowLastColumn="0"/>
            <w:tcW w:w="683" w:type="dxa"/>
            <w:vMerge w:val="restart"/>
          </w:tcPr>
          <w:p w14:paraId="07F92047" w14:textId="77777777" w:rsidR="0004310B" w:rsidRDefault="0004310B" w:rsidP="0004310B">
            <w:pPr>
              <w:rPr>
                <w:rFonts w:eastAsia="Arial" w:cs="Arial"/>
                <w:b w:val="0"/>
                <w:bCs w:val="0"/>
                <w:sz w:val="18"/>
                <w:szCs w:val="18"/>
                <w:lang w:val="es-ES"/>
              </w:rPr>
            </w:pPr>
          </w:p>
          <w:p w14:paraId="7B22C7CD" w14:textId="77777777" w:rsidR="0004310B" w:rsidRDefault="0004310B" w:rsidP="0004310B">
            <w:pPr>
              <w:rPr>
                <w:rFonts w:eastAsia="Arial" w:cs="Arial"/>
                <w:b w:val="0"/>
                <w:bCs w:val="0"/>
                <w:sz w:val="18"/>
                <w:szCs w:val="18"/>
                <w:lang w:val="es-ES"/>
              </w:rPr>
            </w:pPr>
          </w:p>
          <w:p w14:paraId="4A5B6390" w14:textId="77777777" w:rsidR="0004310B" w:rsidRDefault="0004310B" w:rsidP="0004310B">
            <w:pPr>
              <w:rPr>
                <w:rFonts w:eastAsia="Arial" w:cs="Arial"/>
                <w:b w:val="0"/>
                <w:bCs w:val="0"/>
                <w:sz w:val="18"/>
                <w:szCs w:val="18"/>
                <w:lang w:val="es-ES"/>
              </w:rPr>
            </w:pPr>
          </w:p>
          <w:p w14:paraId="4870185B" w14:textId="77777777" w:rsidR="0004310B" w:rsidRDefault="0004310B" w:rsidP="0004310B">
            <w:pPr>
              <w:rPr>
                <w:rFonts w:eastAsia="Arial" w:cs="Arial"/>
                <w:b w:val="0"/>
                <w:bCs w:val="0"/>
                <w:sz w:val="18"/>
                <w:szCs w:val="18"/>
                <w:lang w:val="es-ES"/>
              </w:rPr>
            </w:pPr>
          </w:p>
          <w:p w14:paraId="6E6C70A5" w14:textId="77777777" w:rsidR="0004310B" w:rsidRDefault="0004310B" w:rsidP="0004310B">
            <w:pPr>
              <w:rPr>
                <w:rFonts w:eastAsia="Arial" w:cs="Arial"/>
                <w:b w:val="0"/>
                <w:bCs w:val="0"/>
                <w:sz w:val="18"/>
                <w:szCs w:val="18"/>
                <w:lang w:val="es-ES"/>
              </w:rPr>
            </w:pPr>
          </w:p>
          <w:p w14:paraId="5EE4310D" w14:textId="77777777" w:rsidR="0004310B" w:rsidRDefault="0004310B" w:rsidP="0004310B">
            <w:pPr>
              <w:rPr>
                <w:rFonts w:eastAsia="Arial" w:cs="Arial"/>
                <w:b w:val="0"/>
                <w:bCs w:val="0"/>
                <w:sz w:val="18"/>
                <w:szCs w:val="18"/>
                <w:lang w:val="es-ES"/>
              </w:rPr>
            </w:pPr>
          </w:p>
          <w:p w14:paraId="2E356C0A" w14:textId="77777777" w:rsidR="0004310B" w:rsidRDefault="0004310B" w:rsidP="0004310B">
            <w:pPr>
              <w:rPr>
                <w:rFonts w:eastAsia="Arial" w:cs="Arial"/>
                <w:b w:val="0"/>
                <w:bCs w:val="0"/>
                <w:sz w:val="18"/>
                <w:szCs w:val="18"/>
                <w:lang w:val="es-ES"/>
              </w:rPr>
            </w:pPr>
          </w:p>
          <w:p w14:paraId="44991480" w14:textId="733AB4C2" w:rsidR="0004310B" w:rsidRPr="00063F74" w:rsidRDefault="0004310B" w:rsidP="0004310B">
            <w:pPr>
              <w:rPr>
                <w:rFonts w:eastAsia="Arial" w:cs="Arial"/>
                <w:sz w:val="18"/>
                <w:szCs w:val="18"/>
                <w:highlight w:val="yellow"/>
                <w:lang w:val="es-ES"/>
              </w:rPr>
            </w:pPr>
            <w:r w:rsidRPr="00156800">
              <w:rPr>
                <w:rFonts w:eastAsia="Arial" w:cs="Arial"/>
                <w:sz w:val="18"/>
                <w:szCs w:val="18"/>
                <w:lang w:val="es-ES"/>
              </w:rPr>
              <w:t>202</w:t>
            </w:r>
            <w:r>
              <w:rPr>
                <w:rFonts w:eastAsia="Arial" w:cs="Arial"/>
                <w:sz w:val="18"/>
                <w:szCs w:val="18"/>
                <w:lang w:val="es-ES"/>
              </w:rPr>
              <w:t>2</w:t>
            </w:r>
          </w:p>
        </w:tc>
        <w:tc>
          <w:tcPr>
            <w:tcW w:w="2006" w:type="dxa"/>
          </w:tcPr>
          <w:p w14:paraId="3FB44D77" w14:textId="1824CE3C" w:rsidR="0004310B" w:rsidRPr="00883521" w:rsidRDefault="0004310B" w:rsidP="00FE3C19">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883521">
              <w:rPr>
                <w:rFonts w:eastAsia="Arial" w:cs="Arial"/>
                <w:sz w:val="20"/>
                <w:szCs w:val="20"/>
              </w:rPr>
              <w:t>A.OG.202</w:t>
            </w:r>
            <w:r>
              <w:rPr>
                <w:rFonts w:eastAsia="Arial" w:cs="Arial"/>
                <w:sz w:val="20"/>
                <w:szCs w:val="20"/>
              </w:rPr>
              <w:t>2</w:t>
            </w:r>
            <w:r w:rsidRPr="00883521">
              <w:rPr>
                <w:rFonts w:eastAsia="Arial" w:cs="Arial"/>
                <w:sz w:val="20"/>
                <w:szCs w:val="20"/>
              </w:rPr>
              <w:t>.</w:t>
            </w:r>
            <w:r>
              <w:rPr>
                <w:rFonts w:eastAsia="Arial" w:cs="Arial"/>
                <w:sz w:val="20"/>
                <w:szCs w:val="20"/>
              </w:rPr>
              <w:t>8 del 27 de enero de 2022</w:t>
            </w:r>
          </w:p>
        </w:tc>
        <w:tc>
          <w:tcPr>
            <w:tcW w:w="3260" w:type="dxa"/>
            <w:shd w:val="clear" w:color="auto" w:fill="auto"/>
          </w:tcPr>
          <w:p w14:paraId="030C9557" w14:textId="57088BEB" w:rsidR="0004310B" w:rsidRPr="00156800" w:rsidRDefault="0004310B" w:rsidP="00FE3C19">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0B591C">
              <w:rPr>
                <w:rFonts w:eastAsia="Arial" w:cs="Arial"/>
                <w:sz w:val="20"/>
                <w:szCs w:val="20"/>
              </w:rPr>
              <w:t xml:space="preserve">Se aprueba el Programa de Trabajo Anual 2022 que presenta la </w:t>
            </w:r>
            <w:proofErr w:type="gramStart"/>
            <w:r w:rsidRPr="000B591C">
              <w:rPr>
                <w:rFonts w:eastAsia="Arial" w:cs="Arial"/>
                <w:sz w:val="20"/>
                <w:szCs w:val="20"/>
              </w:rPr>
              <w:t>Secretaria Técnica</w:t>
            </w:r>
            <w:proofErr w:type="gramEnd"/>
            <w:r w:rsidRPr="000B591C">
              <w:rPr>
                <w:rFonts w:eastAsia="Arial" w:cs="Arial"/>
                <w:sz w:val="20"/>
                <w:szCs w:val="20"/>
              </w:rPr>
              <w:t xml:space="preserve"> para la Secretaría Ejecutiva del Sistema Estatal Anticorrupción de Jalisco.</w:t>
            </w:r>
          </w:p>
        </w:tc>
        <w:tc>
          <w:tcPr>
            <w:tcW w:w="2977" w:type="dxa"/>
            <w:shd w:val="clear" w:color="auto" w:fill="auto"/>
          </w:tcPr>
          <w:p w14:paraId="2FF4E3E6" w14:textId="77777777" w:rsidR="0004310B" w:rsidRPr="0020029E" w:rsidRDefault="0004310B" w:rsidP="00FE3C19">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szCs w:val="20"/>
              </w:rPr>
            </w:pPr>
            <w:r w:rsidRPr="0020029E">
              <w:rPr>
                <w:rFonts w:eastAsia="Arial" w:cs="Arial"/>
                <w:color w:val="000000" w:themeColor="text1"/>
                <w:sz w:val="20"/>
                <w:szCs w:val="20"/>
              </w:rPr>
              <w:t xml:space="preserve">Concluido </w:t>
            </w:r>
          </w:p>
          <w:p w14:paraId="60D7B25D" w14:textId="77777777" w:rsidR="0004310B" w:rsidRDefault="0004310B" w:rsidP="00FE3C19">
            <w:pPr>
              <w:pStyle w:val="Prrafodelista"/>
              <w:numPr>
                <w:ilvl w:val="0"/>
                <w:numId w:val="31"/>
              </w:num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szCs w:val="20"/>
              </w:rPr>
            </w:pPr>
            <w:r>
              <w:rPr>
                <w:rFonts w:eastAsia="Arial" w:cs="Arial"/>
                <w:color w:val="000000" w:themeColor="text1"/>
                <w:sz w:val="20"/>
                <w:szCs w:val="20"/>
              </w:rPr>
              <w:t>Publicado y disponible en:</w:t>
            </w:r>
          </w:p>
          <w:p w14:paraId="4DE28262" w14:textId="77777777" w:rsidR="0004310B" w:rsidRPr="002402CA" w:rsidRDefault="00000000" w:rsidP="00D070A0">
            <w:pPr>
              <w:pStyle w:val="Prrafodelista"/>
              <w:shd w:val="clear" w:color="auto" w:fill="FFFFFF" w:themeFill="background1"/>
              <w:ind w:left="720"/>
              <w:textAlignment w:val="baseline"/>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szCs w:val="20"/>
              </w:rPr>
            </w:pPr>
            <w:hyperlink r:id="rId17" w:history="1">
              <w:r w:rsidR="0004310B" w:rsidRPr="007B6E92">
                <w:rPr>
                  <w:rStyle w:val="Hipervnculo"/>
                  <w:rFonts w:eastAsia="Arial" w:cs="Arial"/>
                  <w:sz w:val="20"/>
                  <w:szCs w:val="20"/>
                </w:rPr>
                <w:t>https://www.sesaj.org/sites/default/files/2022/programa_trabajo/Programa%20de%20Trabajo%20Anual%202022.pdf</w:t>
              </w:r>
            </w:hyperlink>
            <w:r w:rsidR="0004310B">
              <w:rPr>
                <w:rFonts w:eastAsia="Arial" w:cs="Arial"/>
                <w:color w:val="000000" w:themeColor="text1"/>
                <w:sz w:val="20"/>
                <w:szCs w:val="20"/>
              </w:rPr>
              <w:t xml:space="preserve"> </w:t>
            </w:r>
          </w:p>
          <w:p w14:paraId="14C9EC8C" w14:textId="77777777" w:rsidR="0004310B" w:rsidRPr="00156800" w:rsidRDefault="0004310B" w:rsidP="00FE3C19">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szCs w:val="20"/>
              </w:rPr>
            </w:pPr>
          </w:p>
        </w:tc>
      </w:tr>
      <w:tr w:rsidR="0004310B" w:rsidRPr="005F7844" w14:paraId="6E394179" w14:textId="77777777" w:rsidTr="00156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vMerge/>
          </w:tcPr>
          <w:p w14:paraId="126DCC43" w14:textId="77777777" w:rsidR="0004310B" w:rsidRPr="00063F74" w:rsidRDefault="0004310B" w:rsidP="0004310B">
            <w:pPr>
              <w:rPr>
                <w:rFonts w:eastAsia="Arial" w:cs="Arial"/>
                <w:sz w:val="18"/>
                <w:szCs w:val="18"/>
                <w:highlight w:val="yellow"/>
                <w:lang w:val="es-ES"/>
              </w:rPr>
            </w:pPr>
          </w:p>
        </w:tc>
        <w:tc>
          <w:tcPr>
            <w:tcW w:w="2006" w:type="dxa"/>
          </w:tcPr>
          <w:p w14:paraId="1941E475" w14:textId="05B0D953" w:rsidR="0004310B" w:rsidRPr="00883521" w:rsidRDefault="0004310B" w:rsidP="00FE3C19">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883521">
              <w:rPr>
                <w:rFonts w:eastAsia="Arial" w:cs="Arial"/>
                <w:sz w:val="20"/>
                <w:szCs w:val="20"/>
              </w:rPr>
              <w:t>A.OG.202</w:t>
            </w:r>
            <w:r>
              <w:rPr>
                <w:rFonts w:eastAsia="Arial" w:cs="Arial"/>
                <w:sz w:val="20"/>
                <w:szCs w:val="20"/>
              </w:rPr>
              <w:t>2</w:t>
            </w:r>
            <w:r w:rsidRPr="00883521">
              <w:rPr>
                <w:rFonts w:eastAsia="Arial" w:cs="Arial"/>
                <w:sz w:val="20"/>
                <w:szCs w:val="20"/>
              </w:rPr>
              <w:t>.</w:t>
            </w:r>
            <w:r>
              <w:rPr>
                <w:rFonts w:eastAsia="Arial" w:cs="Arial"/>
                <w:sz w:val="20"/>
                <w:szCs w:val="20"/>
              </w:rPr>
              <w:t>9, del 27 de enero de 2022</w:t>
            </w:r>
          </w:p>
        </w:tc>
        <w:tc>
          <w:tcPr>
            <w:tcW w:w="3260" w:type="dxa"/>
            <w:shd w:val="clear" w:color="auto" w:fill="auto"/>
          </w:tcPr>
          <w:p w14:paraId="0FE6263D" w14:textId="6C8DF1F5" w:rsidR="0004310B" w:rsidRPr="00156800" w:rsidRDefault="0004310B" w:rsidP="00FE3C19">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2642C4">
              <w:rPr>
                <w:rFonts w:eastAsia="Arial" w:cs="Arial"/>
                <w:sz w:val="20"/>
                <w:szCs w:val="20"/>
              </w:rPr>
              <w:t xml:space="preserve">Se aprueba el calendario para la celebración de las sesiones ordinarias de este Órgano de Gobierno para el año 2022, pudiendo celebrar las sesiones extraordinarias que se requieran.  </w:t>
            </w:r>
          </w:p>
        </w:tc>
        <w:tc>
          <w:tcPr>
            <w:tcW w:w="2977" w:type="dxa"/>
            <w:shd w:val="clear" w:color="auto" w:fill="auto"/>
          </w:tcPr>
          <w:p w14:paraId="1C8835AC" w14:textId="77777777" w:rsidR="0004310B" w:rsidRPr="00FE3C19" w:rsidRDefault="0004310B" w:rsidP="00FE3C19">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color w:val="000000" w:themeColor="text1"/>
                <w:sz w:val="20"/>
                <w:szCs w:val="20"/>
              </w:rPr>
            </w:pPr>
            <w:r w:rsidRPr="00FE3C19">
              <w:rPr>
                <w:rFonts w:eastAsia="Arial" w:cs="Arial"/>
                <w:b/>
                <w:bCs/>
                <w:color w:val="000000" w:themeColor="text1"/>
                <w:sz w:val="20"/>
                <w:szCs w:val="20"/>
              </w:rPr>
              <w:t>Concluido</w:t>
            </w:r>
          </w:p>
          <w:p w14:paraId="307FD017" w14:textId="77777777" w:rsidR="0004310B" w:rsidRPr="00AB0787" w:rsidRDefault="0004310B" w:rsidP="00FE3C19">
            <w:pPr>
              <w:pStyle w:val="Prrafodelista"/>
              <w:numPr>
                <w:ilvl w:val="0"/>
                <w:numId w:val="31"/>
              </w:num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r w:rsidRPr="00AB0787">
              <w:rPr>
                <w:rFonts w:eastAsia="Arial" w:cs="Arial"/>
                <w:color w:val="000000" w:themeColor="text1"/>
                <w:sz w:val="20"/>
                <w:szCs w:val="20"/>
              </w:rPr>
              <w:t xml:space="preserve">Calendario publicado y disponible en: </w:t>
            </w:r>
          </w:p>
          <w:p w14:paraId="0B559B73" w14:textId="325EDC92" w:rsidR="0004310B" w:rsidRPr="00156800" w:rsidRDefault="00000000" w:rsidP="00FE3C19">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hyperlink r:id="rId18" w:history="1">
              <w:r w:rsidR="0004310B" w:rsidRPr="002C02F1">
                <w:rPr>
                  <w:rStyle w:val="Hipervnculo"/>
                  <w:rFonts w:eastAsia="Arial" w:cs="Arial"/>
                  <w:sz w:val="20"/>
                  <w:szCs w:val="20"/>
                </w:rPr>
                <w:t>https://sesaj.org/sesionesOG</w:t>
              </w:r>
            </w:hyperlink>
            <w:r w:rsidR="0004310B">
              <w:rPr>
                <w:rFonts w:eastAsia="Arial" w:cs="Arial"/>
                <w:color w:val="000000" w:themeColor="text1"/>
                <w:sz w:val="20"/>
                <w:szCs w:val="20"/>
              </w:rPr>
              <w:t xml:space="preserve"> </w:t>
            </w:r>
          </w:p>
        </w:tc>
      </w:tr>
    </w:tbl>
    <w:p w14:paraId="0F3D61A7" w14:textId="77777777" w:rsidR="005702CF" w:rsidRDefault="005702CF" w:rsidP="00E96769">
      <w:pPr>
        <w:rPr>
          <w:rFonts w:eastAsia="Arial" w:cs="Arial"/>
          <w:bCs/>
          <w:color w:val="000000" w:themeColor="text1"/>
          <w:szCs w:val="22"/>
        </w:rPr>
      </w:pPr>
    </w:p>
    <w:p w14:paraId="5D15D70F" w14:textId="77AD160E" w:rsidR="00185351" w:rsidRDefault="00885DCB" w:rsidP="00194C42">
      <w:pPr>
        <w:rPr>
          <w:rFonts w:eastAsia="Arial" w:cs="Arial"/>
          <w:bCs/>
          <w:color w:val="000000" w:themeColor="text1"/>
          <w:szCs w:val="22"/>
        </w:rPr>
      </w:pPr>
      <w:r>
        <w:rPr>
          <w:rFonts w:eastAsia="Arial" w:cs="Arial"/>
          <w:bCs/>
          <w:color w:val="000000" w:themeColor="text1"/>
          <w:szCs w:val="22"/>
        </w:rPr>
        <w:t xml:space="preserve">La Secretaria Técnica </w:t>
      </w:r>
      <w:r w:rsidR="005B0810">
        <w:rPr>
          <w:rFonts w:eastAsia="Arial" w:cs="Arial"/>
          <w:bCs/>
          <w:color w:val="000000" w:themeColor="text1"/>
          <w:szCs w:val="22"/>
        </w:rPr>
        <w:t>i</w:t>
      </w:r>
      <w:r w:rsidR="00194C42" w:rsidRPr="00194C42">
        <w:rPr>
          <w:rFonts w:eastAsia="Arial" w:cs="Arial"/>
          <w:bCs/>
          <w:color w:val="000000" w:themeColor="text1"/>
          <w:szCs w:val="22"/>
        </w:rPr>
        <w:t>nforma que</w:t>
      </w:r>
      <w:r w:rsidR="005B0810">
        <w:rPr>
          <w:rFonts w:eastAsia="Arial" w:cs="Arial"/>
          <w:bCs/>
          <w:color w:val="000000" w:themeColor="text1"/>
          <w:szCs w:val="22"/>
        </w:rPr>
        <w:t>,</w:t>
      </w:r>
      <w:r w:rsidR="00194C42" w:rsidRPr="00194C42">
        <w:rPr>
          <w:rFonts w:eastAsia="Arial" w:cs="Arial"/>
          <w:bCs/>
          <w:color w:val="000000" w:themeColor="text1"/>
          <w:szCs w:val="22"/>
        </w:rPr>
        <w:t xml:space="preserve"> conforme al cuadro de seguimiento que se les envió con anterioridad, se encuentran en proceso </w:t>
      </w:r>
      <w:r w:rsidR="00170996">
        <w:rPr>
          <w:rFonts w:eastAsia="Arial" w:cs="Arial"/>
          <w:bCs/>
          <w:color w:val="000000" w:themeColor="text1"/>
          <w:szCs w:val="22"/>
        </w:rPr>
        <w:t>dos</w:t>
      </w:r>
      <w:r w:rsidR="00194C42" w:rsidRPr="00194C42">
        <w:rPr>
          <w:rFonts w:eastAsia="Arial" w:cs="Arial"/>
          <w:bCs/>
          <w:color w:val="000000" w:themeColor="text1"/>
          <w:szCs w:val="22"/>
        </w:rPr>
        <w:t xml:space="preserve"> acuerdo</w:t>
      </w:r>
      <w:r w:rsidR="0024113C">
        <w:rPr>
          <w:rFonts w:eastAsia="Arial" w:cs="Arial"/>
          <w:bCs/>
          <w:color w:val="000000" w:themeColor="text1"/>
          <w:szCs w:val="22"/>
        </w:rPr>
        <w:t>s</w:t>
      </w:r>
      <w:r w:rsidR="00194C42" w:rsidRPr="00194C42">
        <w:rPr>
          <w:rFonts w:eastAsia="Arial" w:cs="Arial"/>
          <w:bCs/>
          <w:color w:val="000000" w:themeColor="text1"/>
          <w:szCs w:val="22"/>
        </w:rPr>
        <w:t xml:space="preserve"> que datan de 2021</w:t>
      </w:r>
      <w:r w:rsidR="0059605B">
        <w:rPr>
          <w:rFonts w:eastAsia="Arial" w:cs="Arial"/>
          <w:bCs/>
          <w:color w:val="000000" w:themeColor="text1"/>
          <w:szCs w:val="22"/>
        </w:rPr>
        <w:t>:</w:t>
      </w:r>
      <w:r w:rsidR="00194C42" w:rsidRPr="00194C42">
        <w:rPr>
          <w:rFonts w:eastAsia="Arial" w:cs="Arial"/>
          <w:bCs/>
          <w:color w:val="000000" w:themeColor="text1"/>
          <w:szCs w:val="22"/>
        </w:rPr>
        <w:t xml:space="preserve"> uno es respecto a la propuesta de modificación de la estructura administrativa organizacional de </w:t>
      </w:r>
      <w:r w:rsidR="0024113C">
        <w:rPr>
          <w:rFonts w:eastAsia="Arial" w:cs="Arial"/>
          <w:bCs/>
          <w:color w:val="000000" w:themeColor="text1"/>
          <w:szCs w:val="22"/>
        </w:rPr>
        <w:t>la</w:t>
      </w:r>
      <w:r w:rsidR="00194C42" w:rsidRPr="00194C42">
        <w:rPr>
          <w:rFonts w:eastAsia="Arial" w:cs="Arial"/>
          <w:bCs/>
          <w:color w:val="000000" w:themeColor="text1"/>
          <w:szCs w:val="22"/>
        </w:rPr>
        <w:t xml:space="preserve"> Secretaría, quedando pendiente de resolverse conforme a la propuesta presentada en la sesión celebrada el 22 de febrero de 2021</w:t>
      </w:r>
      <w:r w:rsidR="0059605B">
        <w:rPr>
          <w:rFonts w:eastAsia="Arial" w:cs="Arial"/>
          <w:bCs/>
          <w:color w:val="000000" w:themeColor="text1"/>
          <w:szCs w:val="22"/>
        </w:rPr>
        <w:t>,</w:t>
      </w:r>
      <w:r w:rsidR="00194C42" w:rsidRPr="00194C42">
        <w:rPr>
          <w:rFonts w:eastAsia="Arial" w:cs="Arial"/>
          <w:bCs/>
          <w:color w:val="000000" w:themeColor="text1"/>
          <w:szCs w:val="22"/>
        </w:rPr>
        <w:t xml:space="preserve"> y el segundo respecto de las observaciones y resultados de la auditoría practicada por el Órgano Interno de Control de </w:t>
      </w:r>
      <w:r w:rsidR="0024113C">
        <w:rPr>
          <w:rFonts w:eastAsia="Arial" w:cs="Arial"/>
          <w:bCs/>
          <w:color w:val="000000" w:themeColor="text1"/>
          <w:szCs w:val="22"/>
        </w:rPr>
        <w:t>la</w:t>
      </w:r>
      <w:r w:rsidR="00194C42" w:rsidRPr="00194C42">
        <w:rPr>
          <w:rFonts w:eastAsia="Arial" w:cs="Arial"/>
          <w:bCs/>
          <w:color w:val="000000" w:themeColor="text1"/>
          <w:szCs w:val="22"/>
        </w:rPr>
        <w:t xml:space="preserve"> Secretaría</w:t>
      </w:r>
      <w:r w:rsidR="00ED355E">
        <w:rPr>
          <w:rFonts w:eastAsia="Arial" w:cs="Arial"/>
          <w:bCs/>
          <w:color w:val="000000" w:themeColor="text1"/>
          <w:szCs w:val="22"/>
        </w:rPr>
        <w:t xml:space="preserve"> Ejecutiva</w:t>
      </w:r>
      <w:r w:rsidR="00194C42" w:rsidRPr="00194C42">
        <w:rPr>
          <w:rFonts w:eastAsia="Arial" w:cs="Arial"/>
          <w:bCs/>
          <w:color w:val="000000" w:themeColor="text1"/>
          <w:szCs w:val="22"/>
        </w:rPr>
        <w:t>,</w:t>
      </w:r>
      <w:r w:rsidR="00ED355E">
        <w:rPr>
          <w:rFonts w:eastAsia="Arial" w:cs="Arial"/>
          <w:bCs/>
          <w:color w:val="000000" w:themeColor="text1"/>
          <w:szCs w:val="22"/>
        </w:rPr>
        <w:t xml:space="preserve"> </w:t>
      </w:r>
      <w:r w:rsidR="00194C42" w:rsidRPr="00194C42">
        <w:rPr>
          <w:rFonts w:eastAsia="Arial" w:cs="Arial"/>
          <w:bCs/>
          <w:color w:val="000000" w:themeColor="text1"/>
          <w:szCs w:val="22"/>
        </w:rPr>
        <w:t xml:space="preserve">específicamente en las gestiones que </w:t>
      </w:r>
      <w:r w:rsidR="00185351">
        <w:rPr>
          <w:rFonts w:eastAsia="Arial" w:cs="Arial"/>
          <w:bCs/>
          <w:color w:val="000000" w:themeColor="text1"/>
          <w:szCs w:val="22"/>
        </w:rPr>
        <w:t>se realizaron</w:t>
      </w:r>
      <w:r w:rsidR="00194C42" w:rsidRPr="00194C42">
        <w:rPr>
          <w:rFonts w:eastAsia="Arial" w:cs="Arial"/>
          <w:bCs/>
          <w:color w:val="000000" w:themeColor="text1"/>
          <w:szCs w:val="22"/>
        </w:rPr>
        <w:t xml:space="preserve"> ante la Secretaría de la Hacienda Pública para la obtención de una ampliación presupuestal</w:t>
      </w:r>
      <w:r w:rsidR="0059605B">
        <w:rPr>
          <w:rFonts w:eastAsia="Arial" w:cs="Arial"/>
          <w:bCs/>
          <w:color w:val="000000" w:themeColor="text1"/>
          <w:szCs w:val="22"/>
        </w:rPr>
        <w:t>,</w:t>
      </w:r>
      <w:r w:rsidR="00194C42" w:rsidRPr="00194C42">
        <w:rPr>
          <w:rFonts w:eastAsia="Arial" w:cs="Arial"/>
          <w:bCs/>
          <w:color w:val="000000" w:themeColor="text1"/>
          <w:szCs w:val="22"/>
        </w:rPr>
        <w:t xml:space="preserve"> y de la cual no </w:t>
      </w:r>
      <w:r w:rsidR="00185351">
        <w:rPr>
          <w:rFonts w:eastAsia="Arial" w:cs="Arial"/>
          <w:bCs/>
          <w:color w:val="000000" w:themeColor="text1"/>
          <w:szCs w:val="22"/>
        </w:rPr>
        <w:t xml:space="preserve">se ha </w:t>
      </w:r>
      <w:r w:rsidR="00194C42" w:rsidRPr="00194C42">
        <w:rPr>
          <w:rFonts w:eastAsia="Arial" w:cs="Arial"/>
          <w:bCs/>
          <w:color w:val="000000" w:themeColor="text1"/>
          <w:szCs w:val="22"/>
        </w:rPr>
        <w:t xml:space="preserve">recibido respuesta. </w:t>
      </w:r>
    </w:p>
    <w:p w14:paraId="50131F8C" w14:textId="77777777" w:rsidR="00185351" w:rsidRDefault="00185351" w:rsidP="00194C42">
      <w:pPr>
        <w:rPr>
          <w:rFonts w:eastAsia="Arial" w:cs="Arial"/>
          <w:bCs/>
          <w:color w:val="000000" w:themeColor="text1"/>
          <w:szCs w:val="22"/>
        </w:rPr>
      </w:pPr>
    </w:p>
    <w:p w14:paraId="670792D0" w14:textId="4633FC9D" w:rsidR="00194C42" w:rsidRPr="00194C42" w:rsidRDefault="00194C42" w:rsidP="00194C42">
      <w:pPr>
        <w:rPr>
          <w:rFonts w:eastAsia="Arial" w:cs="Arial"/>
          <w:bCs/>
          <w:color w:val="000000" w:themeColor="text1"/>
          <w:szCs w:val="22"/>
        </w:rPr>
      </w:pPr>
      <w:r w:rsidRPr="00194C42">
        <w:rPr>
          <w:rFonts w:eastAsia="Arial" w:cs="Arial"/>
          <w:bCs/>
          <w:color w:val="000000" w:themeColor="text1"/>
          <w:szCs w:val="22"/>
        </w:rPr>
        <w:t>Por último,</w:t>
      </w:r>
      <w:r w:rsidR="00185351">
        <w:rPr>
          <w:rFonts w:eastAsia="Arial" w:cs="Arial"/>
          <w:bCs/>
          <w:color w:val="000000" w:themeColor="text1"/>
          <w:szCs w:val="22"/>
        </w:rPr>
        <w:t xml:space="preserve"> la </w:t>
      </w:r>
      <w:proofErr w:type="gramStart"/>
      <w:r w:rsidR="00185351">
        <w:rPr>
          <w:rFonts w:eastAsia="Arial" w:cs="Arial"/>
          <w:bCs/>
          <w:color w:val="000000" w:themeColor="text1"/>
          <w:szCs w:val="22"/>
        </w:rPr>
        <w:t>Secretaria Técnica</w:t>
      </w:r>
      <w:proofErr w:type="gramEnd"/>
      <w:r w:rsidR="00185351">
        <w:rPr>
          <w:rFonts w:eastAsia="Arial" w:cs="Arial"/>
          <w:bCs/>
          <w:color w:val="000000" w:themeColor="text1"/>
          <w:szCs w:val="22"/>
        </w:rPr>
        <w:t xml:space="preserve"> informa </w:t>
      </w:r>
      <w:r w:rsidRPr="00194C42">
        <w:rPr>
          <w:rFonts w:eastAsia="Arial" w:cs="Arial"/>
          <w:bCs/>
          <w:color w:val="000000" w:themeColor="text1"/>
          <w:szCs w:val="22"/>
        </w:rPr>
        <w:t xml:space="preserve">que se dieron por concluidos </w:t>
      </w:r>
      <w:r w:rsidR="00FC256C">
        <w:rPr>
          <w:rFonts w:eastAsia="Arial" w:cs="Arial"/>
          <w:bCs/>
          <w:color w:val="000000" w:themeColor="text1"/>
          <w:szCs w:val="22"/>
        </w:rPr>
        <w:t>nueve</w:t>
      </w:r>
      <w:r w:rsidRPr="00194C42">
        <w:rPr>
          <w:rFonts w:eastAsia="Arial" w:cs="Arial"/>
          <w:bCs/>
          <w:color w:val="000000" w:themeColor="text1"/>
          <w:szCs w:val="22"/>
        </w:rPr>
        <w:t xml:space="preserve"> acuerdos de </w:t>
      </w:r>
      <w:r w:rsidR="00185351">
        <w:rPr>
          <w:rFonts w:eastAsia="Arial" w:cs="Arial"/>
          <w:bCs/>
          <w:color w:val="000000" w:themeColor="text1"/>
          <w:szCs w:val="22"/>
        </w:rPr>
        <w:t>2022</w:t>
      </w:r>
      <w:r w:rsidRPr="00194C42">
        <w:rPr>
          <w:rFonts w:eastAsia="Arial" w:cs="Arial"/>
          <w:bCs/>
          <w:color w:val="000000" w:themeColor="text1"/>
          <w:szCs w:val="22"/>
        </w:rPr>
        <w:t>.</w:t>
      </w:r>
      <w:r w:rsidR="009D477A">
        <w:rPr>
          <w:rFonts w:eastAsia="Arial" w:cs="Arial"/>
          <w:bCs/>
          <w:color w:val="000000" w:themeColor="text1"/>
          <w:szCs w:val="22"/>
        </w:rPr>
        <w:t xml:space="preserve"> Queda atenta por si se requiere que ampl</w:t>
      </w:r>
      <w:r w:rsidR="0059605B">
        <w:rPr>
          <w:rFonts w:eastAsia="Arial" w:cs="Arial"/>
          <w:bCs/>
          <w:color w:val="000000" w:themeColor="text1"/>
          <w:szCs w:val="22"/>
        </w:rPr>
        <w:t>í</w:t>
      </w:r>
      <w:r w:rsidR="009D477A">
        <w:rPr>
          <w:rFonts w:eastAsia="Arial" w:cs="Arial"/>
          <w:bCs/>
          <w:color w:val="000000" w:themeColor="text1"/>
          <w:szCs w:val="22"/>
        </w:rPr>
        <w:t xml:space="preserve">e </w:t>
      </w:r>
      <w:r w:rsidR="0059605B">
        <w:rPr>
          <w:rFonts w:eastAsia="Arial" w:cs="Arial"/>
          <w:bCs/>
          <w:color w:val="000000" w:themeColor="text1"/>
          <w:szCs w:val="22"/>
        </w:rPr>
        <w:t xml:space="preserve">la </w:t>
      </w:r>
      <w:r w:rsidR="009D477A">
        <w:rPr>
          <w:rFonts w:eastAsia="Arial" w:cs="Arial"/>
          <w:bCs/>
          <w:color w:val="000000" w:themeColor="text1"/>
          <w:szCs w:val="22"/>
        </w:rPr>
        <w:t xml:space="preserve">información. </w:t>
      </w:r>
      <w:r w:rsidRPr="00194C42">
        <w:rPr>
          <w:rFonts w:eastAsia="Arial" w:cs="Arial"/>
          <w:bCs/>
          <w:color w:val="000000" w:themeColor="text1"/>
          <w:szCs w:val="22"/>
        </w:rPr>
        <w:t xml:space="preserve"> </w:t>
      </w:r>
    </w:p>
    <w:p w14:paraId="215E8106" w14:textId="77777777" w:rsidR="009D477A" w:rsidRDefault="009D477A" w:rsidP="00194C42">
      <w:pPr>
        <w:rPr>
          <w:rFonts w:eastAsia="Arial" w:cs="Arial"/>
          <w:bCs/>
          <w:color w:val="000000" w:themeColor="text1"/>
          <w:szCs w:val="22"/>
        </w:rPr>
      </w:pPr>
    </w:p>
    <w:p w14:paraId="0FF49936" w14:textId="536EF1AB" w:rsidR="00FA48C4" w:rsidRDefault="00FA48C4" w:rsidP="00194C42">
      <w:pPr>
        <w:rPr>
          <w:rFonts w:eastAsia="Arial" w:cs="Arial"/>
          <w:bCs/>
          <w:color w:val="000000" w:themeColor="text1"/>
          <w:szCs w:val="22"/>
        </w:rPr>
      </w:pPr>
      <w:r>
        <w:rPr>
          <w:rFonts w:eastAsia="Arial" w:cs="Arial"/>
          <w:bCs/>
          <w:color w:val="000000" w:themeColor="text1"/>
          <w:szCs w:val="22"/>
        </w:rPr>
        <w:t xml:space="preserve">El </w:t>
      </w:r>
      <w:proofErr w:type="gramStart"/>
      <w:r>
        <w:rPr>
          <w:rFonts w:eastAsia="Arial" w:cs="Arial"/>
          <w:bCs/>
          <w:color w:val="000000" w:themeColor="text1"/>
          <w:szCs w:val="22"/>
        </w:rPr>
        <w:t>Presidente</w:t>
      </w:r>
      <w:proofErr w:type="gramEnd"/>
      <w:r>
        <w:rPr>
          <w:rFonts w:eastAsia="Arial" w:cs="Arial"/>
          <w:bCs/>
          <w:color w:val="000000" w:themeColor="text1"/>
          <w:szCs w:val="22"/>
        </w:rPr>
        <w:t xml:space="preserve"> del Órgano de Gobierno consulta si alguien tiene alguna duda o comentario respecto del seguimiento de acuerdos. Al no haberlos, solicita a la </w:t>
      </w:r>
      <w:proofErr w:type="gramStart"/>
      <w:r>
        <w:rPr>
          <w:rFonts w:eastAsia="Arial" w:cs="Arial"/>
          <w:bCs/>
          <w:color w:val="000000" w:themeColor="text1"/>
          <w:szCs w:val="22"/>
        </w:rPr>
        <w:t>Secretaria Técnica</w:t>
      </w:r>
      <w:proofErr w:type="gramEnd"/>
      <w:r>
        <w:rPr>
          <w:rFonts w:eastAsia="Arial" w:cs="Arial"/>
          <w:bCs/>
          <w:color w:val="000000" w:themeColor="text1"/>
          <w:szCs w:val="22"/>
        </w:rPr>
        <w:t xml:space="preserve"> contin</w:t>
      </w:r>
      <w:r w:rsidR="0059605B">
        <w:rPr>
          <w:rFonts w:eastAsia="Arial" w:cs="Arial"/>
          <w:bCs/>
          <w:color w:val="000000" w:themeColor="text1"/>
          <w:szCs w:val="22"/>
        </w:rPr>
        <w:t>ú</w:t>
      </w:r>
      <w:r>
        <w:rPr>
          <w:rFonts w:eastAsia="Arial" w:cs="Arial"/>
          <w:bCs/>
          <w:color w:val="000000" w:themeColor="text1"/>
          <w:szCs w:val="22"/>
        </w:rPr>
        <w:t>e con el siguiente punto.</w:t>
      </w:r>
    </w:p>
    <w:p w14:paraId="2BDAF597" w14:textId="77777777" w:rsidR="009D477A" w:rsidRDefault="009D477A" w:rsidP="00194C42">
      <w:pPr>
        <w:rPr>
          <w:rFonts w:eastAsia="Arial" w:cs="Arial"/>
          <w:bCs/>
          <w:color w:val="000000" w:themeColor="text1"/>
          <w:szCs w:val="22"/>
        </w:rPr>
      </w:pPr>
    </w:p>
    <w:p w14:paraId="1BFD8E65" w14:textId="77777777" w:rsidR="009D477A" w:rsidRDefault="009D477A" w:rsidP="00194C42">
      <w:pPr>
        <w:rPr>
          <w:rFonts w:eastAsia="Arial" w:cs="Arial"/>
          <w:szCs w:val="22"/>
          <w:lang w:val="es-ES"/>
        </w:rPr>
      </w:pPr>
    </w:p>
    <w:p w14:paraId="040DF68E" w14:textId="77777777" w:rsidR="002279B2" w:rsidRDefault="002279B2" w:rsidP="00194C42">
      <w:pPr>
        <w:rPr>
          <w:rFonts w:eastAsia="Arial" w:cs="Arial"/>
          <w:szCs w:val="22"/>
          <w:lang w:val="es-ES"/>
        </w:rPr>
      </w:pPr>
    </w:p>
    <w:p w14:paraId="090F8E8F" w14:textId="77777777" w:rsidR="002279B2" w:rsidRDefault="002279B2" w:rsidP="00194C42">
      <w:pPr>
        <w:rPr>
          <w:rFonts w:eastAsia="Arial" w:cs="Arial"/>
          <w:szCs w:val="22"/>
          <w:lang w:val="es-ES"/>
        </w:rPr>
      </w:pPr>
    </w:p>
    <w:p w14:paraId="29E9FA51" w14:textId="77777777" w:rsidR="002279B2" w:rsidRDefault="002279B2" w:rsidP="00194C42">
      <w:pPr>
        <w:rPr>
          <w:rFonts w:eastAsia="Arial" w:cs="Arial"/>
          <w:szCs w:val="22"/>
          <w:lang w:val="es-ES"/>
        </w:rPr>
      </w:pPr>
    </w:p>
    <w:p w14:paraId="7CF689E1" w14:textId="77777777" w:rsidR="002279B2" w:rsidRPr="00495A0A" w:rsidRDefault="002279B2" w:rsidP="00194C42">
      <w:pPr>
        <w:rPr>
          <w:rFonts w:eastAsia="Arial" w:cs="Arial"/>
          <w:szCs w:val="22"/>
          <w:lang w:val="es-ES"/>
        </w:rPr>
      </w:pPr>
    </w:p>
    <w:p w14:paraId="756916E0" w14:textId="623A16C5" w:rsidR="007711ED" w:rsidRPr="007711ED" w:rsidRDefault="002B6B3D" w:rsidP="007711ED">
      <w:pPr>
        <w:pStyle w:val="Prrafodelista"/>
        <w:numPr>
          <w:ilvl w:val="0"/>
          <w:numId w:val="7"/>
        </w:numPr>
        <w:rPr>
          <w:rFonts w:eastAsia="Arial" w:cs="Arial"/>
          <w:b/>
          <w:bCs/>
          <w:color w:val="006078"/>
          <w:szCs w:val="22"/>
        </w:rPr>
      </w:pPr>
      <w:bookmarkStart w:id="1" w:name="_Hlk42520280"/>
      <w:r w:rsidRPr="007711ED">
        <w:rPr>
          <w:rFonts w:eastAsia="Arial" w:cs="Arial"/>
          <w:b/>
          <w:bCs/>
          <w:color w:val="006078"/>
          <w:szCs w:val="22"/>
        </w:rPr>
        <w:lastRenderedPageBreak/>
        <w:t xml:space="preserve">Presentación </w:t>
      </w:r>
      <w:r w:rsidR="007711ED" w:rsidRPr="007711ED">
        <w:rPr>
          <w:rFonts w:eastAsia="Arial" w:cs="Arial"/>
          <w:b/>
          <w:bCs/>
          <w:color w:val="006078"/>
          <w:szCs w:val="22"/>
        </w:rPr>
        <w:t>y</w:t>
      </w:r>
      <w:r w:rsidR="0059605B">
        <w:rPr>
          <w:rFonts w:eastAsia="Arial" w:cs="Arial"/>
          <w:b/>
          <w:bCs/>
          <w:color w:val="006078"/>
          <w:szCs w:val="22"/>
        </w:rPr>
        <w:t>,</w:t>
      </w:r>
      <w:r w:rsidR="007711ED" w:rsidRPr="007711ED">
        <w:rPr>
          <w:rFonts w:eastAsia="Arial" w:cs="Arial"/>
          <w:b/>
          <w:bCs/>
          <w:color w:val="006078"/>
          <w:szCs w:val="22"/>
        </w:rPr>
        <w:t xml:space="preserve"> en su caso, aprobación de las adecuaciones a las Políticas, Bases y Lineamientos para la Adquisición, Enajenación, Arrendamiento de Bienes, Contratación de Servicios y Manejo de Almacenes (POBALINES) de la Secretaría Ejecutiva</w:t>
      </w:r>
    </w:p>
    <w:p w14:paraId="54D9DB13" w14:textId="5B9F7B58" w:rsidR="00523D03" w:rsidRPr="007711ED" w:rsidRDefault="00523D03" w:rsidP="007711ED">
      <w:pPr>
        <w:pStyle w:val="Prrafodelista"/>
        <w:ind w:left="720"/>
        <w:jc w:val="both"/>
        <w:rPr>
          <w:rFonts w:eastAsia="Arial" w:cs="Arial"/>
          <w:szCs w:val="22"/>
          <w:highlight w:val="white"/>
        </w:rPr>
      </w:pPr>
    </w:p>
    <w:bookmarkEnd w:id="1"/>
    <w:p w14:paraId="7D84E881" w14:textId="74801C7A" w:rsidR="00547552" w:rsidRDefault="00523D03" w:rsidP="00495A0A">
      <w:pPr>
        <w:tabs>
          <w:tab w:val="left" w:pos="2610"/>
        </w:tabs>
        <w:rPr>
          <w:rFonts w:eastAsia="Arial" w:cs="Arial"/>
          <w:szCs w:val="22"/>
          <w:lang w:val="es-ES"/>
        </w:rPr>
      </w:pPr>
      <w:r w:rsidRPr="004377F7">
        <w:rPr>
          <w:rFonts w:eastAsia="Arial" w:cs="Arial"/>
          <w:szCs w:val="22"/>
          <w:lang w:val="es-ES"/>
        </w:rPr>
        <w:t xml:space="preserve">La </w:t>
      </w:r>
      <w:proofErr w:type="gramStart"/>
      <w:r w:rsidRPr="004377F7">
        <w:rPr>
          <w:rFonts w:eastAsia="Arial" w:cs="Arial"/>
          <w:szCs w:val="22"/>
          <w:lang w:val="es-ES"/>
        </w:rPr>
        <w:t>Secretaria Técnica</w:t>
      </w:r>
      <w:proofErr w:type="gramEnd"/>
      <w:r w:rsidR="00151C0C" w:rsidRPr="00151C0C">
        <w:rPr>
          <w:rFonts w:eastAsia="Arial" w:cs="Arial"/>
          <w:szCs w:val="22"/>
          <w:lang w:val="es-ES"/>
        </w:rPr>
        <w:t xml:space="preserve"> </w:t>
      </w:r>
      <w:r w:rsidR="00631179">
        <w:rPr>
          <w:rFonts w:eastAsia="Arial" w:cs="Arial"/>
          <w:szCs w:val="22"/>
          <w:lang w:val="es-ES"/>
        </w:rPr>
        <w:t xml:space="preserve">comenta </w:t>
      </w:r>
      <w:r w:rsidR="00B013D5" w:rsidRPr="00B013D5">
        <w:rPr>
          <w:rFonts w:eastAsia="Arial" w:cs="Arial"/>
          <w:szCs w:val="22"/>
          <w:lang w:val="es-ES"/>
        </w:rPr>
        <w:t>que se les compartió</w:t>
      </w:r>
      <w:r w:rsidR="000C55B5">
        <w:rPr>
          <w:rFonts w:eastAsia="Arial" w:cs="Arial"/>
          <w:szCs w:val="22"/>
          <w:lang w:val="es-ES"/>
        </w:rPr>
        <w:t xml:space="preserve"> el documento </w:t>
      </w:r>
      <w:r w:rsidR="00B013D5" w:rsidRPr="00B013D5">
        <w:rPr>
          <w:rFonts w:eastAsia="Arial" w:cs="Arial"/>
          <w:szCs w:val="22"/>
          <w:lang w:val="es-ES"/>
        </w:rPr>
        <w:t xml:space="preserve">para que </w:t>
      </w:r>
      <w:r w:rsidR="000C55B5">
        <w:rPr>
          <w:rFonts w:eastAsia="Arial" w:cs="Arial"/>
          <w:szCs w:val="22"/>
          <w:lang w:val="es-ES"/>
        </w:rPr>
        <w:t>se tuviera</w:t>
      </w:r>
      <w:r w:rsidR="00B013D5" w:rsidRPr="00B013D5">
        <w:rPr>
          <w:rFonts w:eastAsia="Arial" w:cs="Arial"/>
          <w:szCs w:val="22"/>
          <w:lang w:val="es-ES"/>
        </w:rPr>
        <w:t xml:space="preserve"> oportunidad de revisar</w:t>
      </w:r>
      <w:r w:rsidR="00547552">
        <w:rPr>
          <w:rFonts w:eastAsia="Arial" w:cs="Arial"/>
          <w:szCs w:val="22"/>
          <w:lang w:val="es-ES"/>
        </w:rPr>
        <w:t>.</w:t>
      </w:r>
      <w:r w:rsidR="00B013D5" w:rsidRPr="00B013D5">
        <w:rPr>
          <w:rFonts w:eastAsia="Arial" w:cs="Arial"/>
          <w:szCs w:val="22"/>
          <w:lang w:val="es-ES"/>
        </w:rPr>
        <w:t xml:space="preserve"> </w:t>
      </w:r>
      <w:r w:rsidR="00547552">
        <w:rPr>
          <w:rFonts w:eastAsia="Arial" w:cs="Arial"/>
          <w:szCs w:val="22"/>
          <w:lang w:val="es-ES"/>
        </w:rPr>
        <w:t>E</w:t>
      </w:r>
      <w:r w:rsidR="000C55B5">
        <w:rPr>
          <w:rFonts w:eastAsia="Arial" w:cs="Arial"/>
          <w:szCs w:val="22"/>
          <w:lang w:val="es-ES"/>
        </w:rPr>
        <w:t xml:space="preserve">xplica que </w:t>
      </w:r>
      <w:r w:rsidR="00B013D5" w:rsidRPr="00B013D5">
        <w:rPr>
          <w:rFonts w:eastAsia="Arial" w:cs="Arial"/>
          <w:szCs w:val="22"/>
          <w:lang w:val="es-ES"/>
        </w:rPr>
        <w:t>contiene una propuesta de modificación a los POBALINES para adecuarlos a la Ley de Compras Gubernamentales</w:t>
      </w:r>
      <w:r w:rsidR="00547552">
        <w:rPr>
          <w:rFonts w:eastAsia="Arial" w:cs="Arial"/>
          <w:szCs w:val="22"/>
          <w:lang w:val="es-ES"/>
        </w:rPr>
        <w:t>,</w:t>
      </w:r>
      <w:r w:rsidR="00B013D5" w:rsidRPr="00B013D5">
        <w:rPr>
          <w:rFonts w:eastAsia="Arial" w:cs="Arial"/>
          <w:szCs w:val="22"/>
          <w:lang w:val="es-ES"/>
        </w:rPr>
        <w:t xml:space="preserve"> Enajenaciones y Contrataciones de Servicios del Estado de Jalisco y sus Municipios en lo que se refiere a la integración del Comité de Adquisiciones. </w:t>
      </w:r>
    </w:p>
    <w:p w14:paraId="215B6235" w14:textId="71D15E9A" w:rsidR="00547552" w:rsidRDefault="00917780" w:rsidP="00495A0A">
      <w:pPr>
        <w:tabs>
          <w:tab w:val="left" w:pos="2610"/>
        </w:tabs>
        <w:rPr>
          <w:rFonts w:eastAsia="Arial" w:cs="Arial"/>
          <w:szCs w:val="22"/>
          <w:lang w:val="es-ES"/>
        </w:rPr>
      </w:pPr>
      <w:r>
        <w:rPr>
          <w:rFonts w:eastAsia="Arial" w:cs="Arial"/>
          <w:szCs w:val="22"/>
          <w:lang w:val="es-ES"/>
        </w:rPr>
        <w:t>Resalta que en</w:t>
      </w:r>
      <w:r w:rsidR="00B013D5" w:rsidRPr="00B013D5">
        <w:rPr>
          <w:rFonts w:eastAsia="Arial" w:cs="Arial"/>
          <w:szCs w:val="22"/>
          <w:lang w:val="es-ES"/>
        </w:rPr>
        <w:t xml:space="preserve"> la sesión celebrada el 29 de noviembre de 2021 se aprobaron las modificaciones relativas de </w:t>
      </w:r>
      <w:r>
        <w:rPr>
          <w:rFonts w:eastAsia="Arial" w:cs="Arial"/>
          <w:szCs w:val="22"/>
          <w:lang w:val="es-ES"/>
        </w:rPr>
        <w:t xml:space="preserve">dicho </w:t>
      </w:r>
      <w:r w:rsidR="00B013D5" w:rsidRPr="00B013D5">
        <w:rPr>
          <w:rFonts w:eastAsia="Arial" w:cs="Arial"/>
          <w:szCs w:val="22"/>
          <w:lang w:val="es-ES"/>
        </w:rPr>
        <w:t xml:space="preserve">ordenamiento interno con la finalidad de atender las reformas a la </w:t>
      </w:r>
      <w:r w:rsidR="00AB0499">
        <w:rPr>
          <w:rFonts w:eastAsia="Arial" w:cs="Arial"/>
          <w:szCs w:val="22"/>
          <w:lang w:val="es-ES"/>
        </w:rPr>
        <w:t>l</w:t>
      </w:r>
      <w:r w:rsidR="00B013D5" w:rsidRPr="00B013D5">
        <w:rPr>
          <w:rFonts w:eastAsia="Arial" w:cs="Arial"/>
          <w:szCs w:val="22"/>
          <w:lang w:val="es-ES"/>
        </w:rPr>
        <w:t>ey mencionada</w:t>
      </w:r>
      <w:r>
        <w:rPr>
          <w:rFonts w:eastAsia="Arial" w:cs="Arial"/>
          <w:szCs w:val="22"/>
          <w:lang w:val="es-ES"/>
        </w:rPr>
        <w:t>,</w:t>
      </w:r>
      <w:r w:rsidR="00B013D5" w:rsidRPr="00B013D5">
        <w:rPr>
          <w:rFonts w:eastAsia="Arial" w:cs="Arial"/>
          <w:szCs w:val="22"/>
          <w:lang w:val="es-ES"/>
        </w:rPr>
        <w:t xml:space="preserve"> entre otras, la integración del Comité de Adquisiciones</w:t>
      </w:r>
      <w:r w:rsidR="00547552">
        <w:rPr>
          <w:rFonts w:eastAsia="Arial" w:cs="Arial"/>
          <w:szCs w:val="22"/>
          <w:lang w:val="es-ES"/>
        </w:rPr>
        <w:t>.</w:t>
      </w:r>
    </w:p>
    <w:p w14:paraId="389F9921" w14:textId="77777777" w:rsidR="00547552" w:rsidRDefault="00547552" w:rsidP="00495A0A">
      <w:pPr>
        <w:tabs>
          <w:tab w:val="left" w:pos="2610"/>
        </w:tabs>
        <w:rPr>
          <w:rFonts w:eastAsia="Arial" w:cs="Arial"/>
          <w:szCs w:val="22"/>
          <w:lang w:val="es-ES"/>
        </w:rPr>
      </w:pPr>
    </w:p>
    <w:p w14:paraId="66A4D7C7" w14:textId="11CDAEAC" w:rsidR="002B6B3D" w:rsidRDefault="00547552" w:rsidP="00495A0A">
      <w:pPr>
        <w:tabs>
          <w:tab w:val="left" w:pos="2610"/>
        </w:tabs>
        <w:rPr>
          <w:rFonts w:eastAsia="Arial" w:cs="Arial"/>
          <w:szCs w:val="22"/>
          <w:lang w:val="es-ES"/>
        </w:rPr>
      </w:pPr>
      <w:r>
        <w:rPr>
          <w:rFonts w:eastAsia="Arial" w:cs="Arial"/>
          <w:szCs w:val="22"/>
          <w:lang w:val="es-ES"/>
        </w:rPr>
        <w:t>S</w:t>
      </w:r>
      <w:r w:rsidR="00B013D5" w:rsidRPr="00B013D5">
        <w:rPr>
          <w:rFonts w:eastAsia="Arial" w:cs="Arial"/>
          <w:szCs w:val="22"/>
          <w:lang w:val="es-ES"/>
        </w:rPr>
        <w:t>i</w:t>
      </w:r>
      <w:r w:rsidR="00917780">
        <w:rPr>
          <w:rFonts w:eastAsia="Arial" w:cs="Arial"/>
          <w:szCs w:val="22"/>
          <w:lang w:val="es-ES"/>
        </w:rPr>
        <w:t>n</w:t>
      </w:r>
      <w:r w:rsidR="00B013D5" w:rsidRPr="00B013D5">
        <w:rPr>
          <w:rFonts w:eastAsia="Arial" w:cs="Arial"/>
          <w:szCs w:val="22"/>
          <w:lang w:val="es-ES"/>
        </w:rPr>
        <w:t xml:space="preserve"> embargo</w:t>
      </w:r>
      <w:r>
        <w:rPr>
          <w:rFonts w:eastAsia="Arial" w:cs="Arial"/>
          <w:szCs w:val="22"/>
          <w:lang w:val="es-ES"/>
        </w:rPr>
        <w:t>,</w:t>
      </w:r>
      <w:r w:rsidR="00B013D5" w:rsidRPr="00B013D5">
        <w:rPr>
          <w:rFonts w:eastAsia="Arial" w:cs="Arial"/>
          <w:szCs w:val="22"/>
          <w:lang w:val="es-ES"/>
        </w:rPr>
        <w:t xml:space="preserve"> en una revisión posterior que </w:t>
      </w:r>
      <w:r w:rsidR="00917780">
        <w:rPr>
          <w:rFonts w:eastAsia="Arial" w:cs="Arial"/>
          <w:szCs w:val="22"/>
          <w:lang w:val="es-ES"/>
        </w:rPr>
        <w:t>se hizo</w:t>
      </w:r>
      <w:r w:rsidR="00B013D5" w:rsidRPr="00B013D5">
        <w:rPr>
          <w:rFonts w:eastAsia="Arial" w:cs="Arial"/>
          <w:szCs w:val="22"/>
          <w:lang w:val="es-ES"/>
        </w:rPr>
        <w:t xml:space="preserve"> </w:t>
      </w:r>
      <w:r w:rsidR="005C588C">
        <w:rPr>
          <w:rFonts w:eastAsia="Arial" w:cs="Arial"/>
          <w:szCs w:val="22"/>
          <w:lang w:val="es-ES"/>
        </w:rPr>
        <w:t>se notó que</w:t>
      </w:r>
      <w:r w:rsidR="00B013D5" w:rsidRPr="00B013D5">
        <w:rPr>
          <w:rFonts w:eastAsia="Arial" w:cs="Arial"/>
          <w:szCs w:val="22"/>
          <w:lang w:val="es-ES"/>
        </w:rPr>
        <w:t xml:space="preserve"> se estaba </w:t>
      </w:r>
      <w:r>
        <w:rPr>
          <w:rFonts w:eastAsia="Arial" w:cs="Arial"/>
          <w:szCs w:val="22"/>
          <w:lang w:val="es-ES"/>
        </w:rPr>
        <w:t>incluyendo</w:t>
      </w:r>
      <w:r w:rsidRPr="00B013D5">
        <w:rPr>
          <w:rFonts w:eastAsia="Arial" w:cs="Arial"/>
          <w:szCs w:val="22"/>
          <w:lang w:val="es-ES"/>
        </w:rPr>
        <w:t xml:space="preserve"> </w:t>
      </w:r>
      <w:r w:rsidR="00B013D5" w:rsidRPr="00B013D5">
        <w:rPr>
          <w:rFonts w:eastAsia="Arial" w:cs="Arial"/>
          <w:szCs w:val="22"/>
          <w:lang w:val="es-ES"/>
        </w:rPr>
        <w:t xml:space="preserve">a la Coordinación de Asuntos Jurídicos de la Secretaría Ejecutiva con voz y voto, cuando la propia </w:t>
      </w:r>
      <w:r w:rsidR="00AB0499">
        <w:rPr>
          <w:rFonts w:eastAsia="Arial" w:cs="Arial"/>
          <w:szCs w:val="22"/>
          <w:lang w:val="es-ES"/>
        </w:rPr>
        <w:t>l</w:t>
      </w:r>
      <w:r w:rsidR="00B013D5" w:rsidRPr="00B013D5">
        <w:rPr>
          <w:rFonts w:eastAsia="Arial" w:cs="Arial"/>
          <w:szCs w:val="22"/>
          <w:lang w:val="es-ES"/>
        </w:rPr>
        <w:t xml:space="preserve">ey de la materia solo </w:t>
      </w:r>
      <w:r>
        <w:rPr>
          <w:rFonts w:eastAsia="Arial" w:cs="Arial"/>
          <w:szCs w:val="22"/>
          <w:lang w:val="es-ES"/>
        </w:rPr>
        <w:t>prevé</w:t>
      </w:r>
      <w:r w:rsidR="00B013D5" w:rsidRPr="00B013D5">
        <w:rPr>
          <w:rFonts w:eastAsia="Arial" w:cs="Arial"/>
          <w:szCs w:val="22"/>
          <w:lang w:val="es-ES"/>
        </w:rPr>
        <w:t xml:space="preserve"> su participación con voz</w:t>
      </w:r>
      <w:r w:rsidR="00B94A2C">
        <w:rPr>
          <w:rFonts w:eastAsia="Arial" w:cs="Arial"/>
          <w:szCs w:val="22"/>
          <w:lang w:val="es-ES"/>
        </w:rPr>
        <w:t>,</w:t>
      </w:r>
      <w:r w:rsidR="00B013D5" w:rsidRPr="00B013D5">
        <w:rPr>
          <w:rFonts w:eastAsia="Arial" w:cs="Arial"/>
          <w:szCs w:val="22"/>
          <w:lang w:val="es-ES"/>
        </w:rPr>
        <w:t xml:space="preserve"> sin la posibilidad de voto</w:t>
      </w:r>
      <w:r w:rsidR="00B94A2C">
        <w:rPr>
          <w:rFonts w:eastAsia="Arial" w:cs="Arial"/>
          <w:szCs w:val="22"/>
          <w:lang w:val="es-ES"/>
        </w:rPr>
        <w:t>,</w:t>
      </w:r>
      <w:r w:rsidR="00B013D5" w:rsidRPr="00B013D5">
        <w:rPr>
          <w:rFonts w:eastAsia="Arial" w:cs="Arial"/>
          <w:szCs w:val="22"/>
          <w:lang w:val="es-ES"/>
        </w:rPr>
        <w:t xml:space="preserve"> por lo que con la finalidad de adecuarlo a dicha normativa es que p</w:t>
      </w:r>
      <w:r w:rsidR="005C588C">
        <w:rPr>
          <w:rFonts w:eastAsia="Arial" w:cs="Arial"/>
          <w:szCs w:val="22"/>
          <w:lang w:val="es-ES"/>
        </w:rPr>
        <w:t>ropone la</w:t>
      </w:r>
      <w:r w:rsidR="00B013D5" w:rsidRPr="00B013D5">
        <w:rPr>
          <w:rFonts w:eastAsia="Arial" w:cs="Arial"/>
          <w:szCs w:val="22"/>
          <w:lang w:val="es-ES"/>
        </w:rPr>
        <w:t xml:space="preserve"> modificación del artículo 74.1 en la forma en que se presenta</w:t>
      </w:r>
      <w:r w:rsidR="00B94A2C">
        <w:rPr>
          <w:rFonts w:eastAsia="Arial" w:cs="Arial"/>
          <w:szCs w:val="22"/>
          <w:lang w:val="es-ES"/>
        </w:rPr>
        <w:t>. E</w:t>
      </w:r>
      <w:r w:rsidR="00B013D5" w:rsidRPr="00B013D5">
        <w:rPr>
          <w:rFonts w:eastAsia="Arial" w:cs="Arial"/>
          <w:szCs w:val="22"/>
          <w:lang w:val="es-ES"/>
        </w:rPr>
        <w:t>s una pequeña corrección que se hace</w:t>
      </w:r>
      <w:r w:rsidR="00B94A2C">
        <w:rPr>
          <w:rFonts w:eastAsia="Arial" w:cs="Arial"/>
          <w:szCs w:val="22"/>
          <w:lang w:val="es-ES"/>
        </w:rPr>
        <w:t>, dice</w:t>
      </w:r>
      <w:r w:rsidR="00B013D5" w:rsidRPr="00B013D5">
        <w:rPr>
          <w:rFonts w:eastAsia="Arial" w:cs="Arial"/>
          <w:szCs w:val="22"/>
          <w:lang w:val="es-ES"/>
        </w:rPr>
        <w:t xml:space="preserve">. </w:t>
      </w:r>
      <w:r w:rsidR="00B94A2C">
        <w:rPr>
          <w:rFonts w:eastAsia="Arial" w:cs="Arial"/>
          <w:szCs w:val="22"/>
          <w:lang w:val="es-ES"/>
        </w:rPr>
        <w:t>Lo somete a</w:t>
      </w:r>
      <w:r w:rsidR="00165B58">
        <w:rPr>
          <w:rFonts w:eastAsia="Arial" w:cs="Arial"/>
          <w:szCs w:val="22"/>
          <w:lang w:val="es-ES"/>
        </w:rPr>
        <w:t xml:space="preserve"> consideración. </w:t>
      </w:r>
    </w:p>
    <w:p w14:paraId="79313774" w14:textId="77777777" w:rsidR="00B013D5" w:rsidRDefault="00B013D5" w:rsidP="00495A0A">
      <w:pPr>
        <w:tabs>
          <w:tab w:val="left" w:pos="2610"/>
        </w:tabs>
        <w:rPr>
          <w:rFonts w:eastAsia="Arial" w:cs="Arial"/>
          <w:szCs w:val="22"/>
          <w:lang w:val="es-ES"/>
        </w:rPr>
      </w:pPr>
    </w:p>
    <w:p w14:paraId="6137EC81" w14:textId="540A213D" w:rsidR="00AD07A2" w:rsidRDefault="00AF6DF6" w:rsidP="00AD07A2">
      <w:pPr>
        <w:tabs>
          <w:tab w:val="left" w:pos="2610"/>
        </w:tabs>
        <w:rPr>
          <w:rFonts w:eastAsia="Arial" w:cs="Arial"/>
          <w:szCs w:val="22"/>
          <w:lang w:val="es-ES"/>
        </w:rPr>
      </w:pPr>
      <w:r>
        <w:rPr>
          <w:rFonts w:eastAsia="Arial" w:cs="Arial"/>
          <w:szCs w:val="22"/>
          <w:lang w:val="es-ES"/>
        </w:rPr>
        <w:t xml:space="preserve">El </w:t>
      </w:r>
      <w:proofErr w:type="gramStart"/>
      <w:r>
        <w:rPr>
          <w:rFonts w:eastAsia="Arial" w:cs="Arial"/>
          <w:szCs w:val="22"/>
          <w:lang w:val="es-ES"/>
        </w:rPr>
        <w:t>Presidente</w:t>
      </w:r>
      <w:proofErr w:type="gramEnd"/>
      <w:r>
        <w:rPr>
          <w:rFonts w:eastAsia="Arial" w:cs="Arial"/>
          <w:szCs w:val="22"/>
          <w:lang w:val="es-ES"/>
        </w:rPr>
        <w:t xml:space="preserve"> del Órgano de Gobierno consulta si existe alg</w:t>
      </w:r>
      <w:r w:rsidR="00E229FC">
        <w:rPr>
          <w:rFonts w:eastAsia="Arial" w:cs="Arial"/>
          <w:szCs w:val="22"/>
          <w:lang w:val="es-ES"/>
        </w:rPr>
        <w:t>una observación al punto. Al no haberla</w:t>
      </w:r>
      <w:r w:rsidR="00B94A2C">
        <w:rPr>
          <w:rFonts w:eastAsia="Arial" w:cs="Arial"/>
          <w:szCs w:val="22"/>
          <w:lang w:val="es-ES"/>
        </w:rPr>
        <w:t>,</w:t>
      </w:r>
      <w:r w:rsidR="00E229FC">
        <w:rPr>
          <w:rFonts w:eastAsia="Arial" w:cs="Arial"/>
          <w:szCs w:val="22"/>
          <w:lang w:val="es-ES"/>
        </w:rPr>
        <w:t xml:space="preserve"> solicita a la </w:t>
      </w:r>
      <w:proofErr w:type="gramStart"/>
      <w:r w:rsidR="00E229FC">
        <w:rPr>
          <w:rFonts w:eastAsia="Arial" w:cs="Arial"/>
          <w:szCs w:val="22"/>
          <w:lang w:val="es-ES"/>
        </w:rPr>
        <w:t>Secretaria Técnica</w:t>
      </w:r>
      <w:proofErr w:type="gramEnd"/>
      <w:r w:rsidR="00E229FC">
        <w:rPr>
          <w:rFonts w:eastAsia="Arial" w:cs="Arial"/>
          <w:szCs w:val="22"/>
          <w:lang w:val="es-ES"/>
        </w:rPr>
        <w:t xml:space="preserve"> </w:t>
      </w:r>
      <w:r w:rsidR="00AD07A2" w:rsidRPr="00AD07A2">
        <w:rPr>
          <w:rFonts w:eastAsia="Arial" w:cs="Arial"/>
          <w:szCs w:val="22"/>
          <w:lang w:val="es-ES"/>
        </w:rPr>
        <w:t>tomar la votación correspondiente</w:t>
      </w:r>
      <w:r w:rsidR="00405F65">
        <w:rPr>
          <w:rFonts w:eastAsia="Arial" w:cs="Arial"/>
          <w:szCs w:val="22"/>
          <w:lang w:val="es-ES"/>
        </w:rPr>
        <w:t xml:space="preserve">. </w:t>
      </w:r>
    </w:p>
    <w:p w14:paraId="070905A5" w14:textId="77777777" w:rsidR="00AD07A2" w:rsidRDefault="00AD07A2" w:rsidP="00AD07A2">
      <w:pPr>
        <w:tabs>
          <w:tab w:val="left" w:pos="2610"/>
        </w:tabs>
        <w:rPr>
          <w:rFonts w:eastAsia="Arial" w:cs="Arial"/>
          <w:szCs w:val="22"/>
          <w:lang w:val="es-ES"/>
        </w:rPr>
      </w:pPr>
    </w:p>
    <w:p w14:paraId="51FFA37A" w14:textId="6B210FEA" w:rsidR="00410465" w:rsidRDefault="00410465" w:rsidP="00AD07A2">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da lectura a la propuesta de acuerdo: </w:t>
      </w:r>
    </w:p>
    <w:p w14:paraId="6E6C7991" w14:textId="77777777" w:rsidR="00B94A2C" w:rsidRPr="00AD07A2" w:rsidRDefault="00B94A2C" w:rsidP="00AD07A2">
      <w:pPr>
        <w:tabs>
          <w:tab w:val="left" w:pos="2610"/>
        </w:tabs>
        <w:rPr>
          <w:rFonts w:eastAsia="Arial" w:cs="Arial"/>
          <w:szCs w:val="22"/>
          <w:lang w:val="es-ES"/>
        </w:rPr>
      </w:pPr>
    </w:p>
    <w:p w14:paraId="398B00F4" w14:textId="12951398" w:rsidR="00AD07A2" w:rsidRPr="00FE3C19" w:rsidRDefault="00C05EA7" w:rsidP="00C05EA7">
      <w:pPr>
        <w:tabs>
          <w:tab w:val="left" w:pos="2610"/>
        </w:tabs>
        <w:ind w:left="708"/>
        <w:rPr>
          <w:rFonts w:eastAsia="Arial" w:cs="Arial"/>
          <w:sz w:val="20"/>
          <w:szCs w:val="20"/>
          <w:lang w:val="es-ES"/>
        </w:rPr>
      </w:pPr>
      <w:r w:rsidRPr="00FE3C19">
        <w:rPr>
          <w:rFonts w:eastAsia="Arial" w:cs="Arial"/>
          <w:sz w:val="20"/>
          <w:szCs w:val="20"/>
          <w:lang w:val="es-ES"/>
        </w:rPr>
        <w:t>“Se aprueba la modificación al artículo 74.1 de las Políticas, Bases y Lineamientos para la Adquisición, Enajenación, Arrendamiento de Bienes, Contratación de Servicios y Manejo de Almacenes (POBALINES) de la Secretaría Ejecutiva, en la forma en la que se describe en el documento anexo, mismo que deberá publicarse en la página web de la SESAJ.”</w:t>
      </w:r>
    </w:p>
    <w:p w14:paraId="120DEF3D" w14:textId="77777777" w:rsidR="00C05EA7" w:rsidRDefault="00C05EA7" w:rsidP="00C05EA7">
      <w:pPr>
        <w:tabs>
          <w:tab w:val="left" w:pos="2610"/>
        </w:tabs>
        <w:ind w:left="708"/>
        <w:rPr>
          <w:rFonts w:eastAsia="Arial" w:cs="Arial"/>
          <w:szCs w:val="22"/>
          <w:lang w:val="es-ES"/>
        </w:rPr>
      </w:pPr>
    </w:p>
    <w:p w14:paraId="28665796" w14:textId="4F6B9D47" w:rsidR="00AD07A2" w:rsidRDefault="00AD07A2" w:rsidP="00523D03">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hace el registro de la votación:</w:t>
      </w:r>
    </w:p>
    <w:p w14:paraId="61AE1A7F" w14:textId="77777777" w:rsidR="00AD07A2" w:rsidRDefault="00AD07A2" w:rsidP="00523D03">
      <w:pPr>
        <w:tabs>
          <w:tab w:val="left" w:pos="2610"/>
        </w:tabs>
        <w:rPr>
          <w:rFonts w:eastAsia="Arial" w:cs="Arial"/>
          <w:szCs w:val="22"/>
          <w:lang w:val="es-ES"/>
        </w:rPr>
      </w:pPr>
    </w:p>
    <w:p w14:paraId="3F3BD571" w14:textId="74A9ED9B" w:rsidR="001F133D" w:rsidRPr="00E73CE1" w:rsidRDefault="001F133D" w:rsidP="001F133D">
      <w:pPr>
        <w:pStyle w:val="Prrafodelista"/>
        <w:numPr>
          <w:ilvl w:val="0"/>
          <w:numId w:val="35"/>
        </w:numPr>
        <w:rPr>
          <w:rFonts w:eastAsia="Arial" w:cs="Arial"/>
          <w:szCs w:val="22"/>
        </w:rPr>
      </w:pPr>
      <w:r w:rsidRPr="00E73CE1">
        <w:rPr>
          <w:rFonts w:eastAsia="Arial" w:cs="Arial"/>
          <w:szCs w:val="22"/>
        </w:rPr>
        <w:t xml:space="preserve">Dr. </w:t>
      </w:r>
      <w:r w:rsidR="006605FB">
        <w:rPr>
          <w:rFonts w:eastAsia="Arial" w:cs="Arial"/>
          <w:szCs w:val="22"/>
        </w:rPr>
        <w:t xml:space="preserve">José de </w:t>
      </w:r>
      <w:r w:rsidRPr="00E73CE1">
        <w:rPr>
          <w:rFonts w:eastAsia="Arial" w:cs="Arial"/>
          <w:szCs w:val="22"/>
        </w:rPr>
        <w:t xml:space="preserve">Jesús Ibarra Cárdenas, </w:t>
      </w:r>
      <w:proofErr w:type="gramStart"/>
      <w:r>
        <w:rPr>
          <w:rFonts w:eastAsia="Arial" w:cs="Arial"/>
          <w:szCs w:val="22"/>
        </w:rPr>
        <w:t>Presidente</w:t>
      </w:r>
      <w:proofErr w:type="gramEnd"/>
      <w:r>
        <w:rPr>
          <w:rFonts w:eastAsia="Arial" w:cs="Arial"/>
          <w:szCs w:val="22"/>
        </w:rPr>
        <w:t xml:space="preserve"> del Comité de Participación Social y </w:t>
      </w:r>
      <w:r w:rsidRPr="00E73CE1">
        <w:rPr>
          <w:rFonts w:eastAsia="Arial" w:cs="Arial"/>
          <w:szCs w:val="22"/>
        </w:rPr>
        <w:t>Presidente del Órgano de Gobierno de la Secretaría Ejecutiva</w:t>
      </w:r>
      <w:r>
        <w:rPr>
          <w:rFonts w:eastAsia="Arial" w:cs="Arial"/>
          <w:szCs w:val="22"/>
        </w:rPr>
        <w:t xml:space="preserve"> del Sistema Estatal Anticorrupción de Jalisco</w:t>
      </w:r>
      <w:r w:rsidRPr="00E73CE1">
        <w:rPr>
          <w:rFonts w:eastAsia="Arial" w:cs="Arial"/>
          <w:szCs w:val="22"/>
        </w:rPr>
        <w:t xml:space="preserve">, </w:t>
      </w:r>
      <w:r>
        <w:rPr>
          <w:rFonts w:eastAsia="Arial" w:cs="Arial"/>
          <w:szCs w:val="22"/>
        </w:rPr>
        <w:t>a favor</w:t>
      </w:r>
      <w:r w:rsidRPr="00E73CE1">
        <w:rPr>
          <w:rFonts w:eastAsia="Arial" w:cs="Arial"/>
          <w:szCs w:val="22"/>
        </w:rPr>
        <w:t xml:space="preserve">; </w:t>
      </w:r>
    </w:p>
    <w:p w14:paraId="757818E1" w14:textId="77777777" w:rsidR="001F133D" w:rsidRDefault="001F133D" w:rsidP="001F133D">
      <w:pPr>
        <w:pStyle w:val="Prrafodelista"/>
        <w:numPr>
          <w:ilvl w:val="0"/>
          <w:numId w:val="35"/>
        </w:numPr>
        <w:rPr>
          <w:rFonts w:eastAsia="Arial" w:cs="Arial"/>
          <w:szCs w:val="22"/>
        </w:rPr>
      </w:pPr>
      <w:r w:rsidRPr="00E73CE1">
        <w:rPr>
          <w:rFonts w:eastAsia="Arial" w:cs="Arial"/>
          <w:szCs w:val="22"/>
        </w:rPr>
        <w:t xml:space="preserve">Dr. Jorge Alejandro Ortiz Ramírez, Auditor Superior del Estado de Jalisco, </w:t>
      </w:r>
      <w:r>
        <w:rPr>
          <w:rFonts w:eastAsia="Arial" w:cs="Arial"/>
          <w:szCs w:val="22"/>
        </w:rPr>
        <w:t>a favor</w:t>
      </w:r>
      <w:r w:rsidRPr="00E73CE1">
        <w:rPr>
          <w:rFonts w:eastAsia="Arial" w:cs="Arial"/>
          <w:szCs w:val="22"/>
        </w:rPr>
        <w:t>;</w:t>
      </w:r>
    </w:p>
    <w:p w14:paraId="1B5F5EDC" w14:textId="1B6C91DE" w:rsidR="001F133D" w:rsidRDefault="001F133D" w:rsidP="001F133D">
      <w:pPr>
        <w:pStyle w:val="Prrafodelista"/>
        <w:numPr>
          <w:ilvl w:val="0"/>
          <w:numId w:val="35"/>
        </w:numPr>
        <w:rPr>
          <w:rFonts w:eastAsia="Arial" w:cs="Arial"/>
          <w:szCs w:val="22"/>
        </w:rPr>
      </w:pPr>
      <w:r w:rsidRPr="00182C79">
        <w:rPr>
          <w:rFonts w:eastAsia="Arial" w:cs="Arial"/>
          <w:szCs w:val="22"/>
        </w:rPr>
        <w:t>Dr. Salvador Romero Espinosa</w:t>
      </w:r>
      <w:r w:rsidRPr="00E73CE1">
        <w:rPr>
          <w:rFonts w:eastAsia="Arial" w:cs="Arial"/>
          <w:szCs w:val="22"/>
        </w:rPr>
        <w:t xml:space="preserve">, </w:t>
      </w:r>
      <w:r w:rsidRPr="00C108F1">
        <w:rPr>
          <w:rFonts w:eastAsia="Arial" w:cs="Arial"/>
          <w:szCs w:val="22"/>
        </w:rPr>
        <w:t xml:space="preserve">Comisionado </w:t>
      </w:r>
      <w:proofErr w:type="gramStart"/>
      <w:r>
        <w:rPr>
          <w:rFonts w:eastAsia="Arial" w:cs="Arial"/>
          <w:szCs w:val="22"/>
        </w:rPr>
        <w:t>P</w:t>
      </w:r>
      <w:r w:rsidRPr="00C108F1">
        <w:rPr>
          <w:rFonts w:eastAsia="Arial" w:cs="Arial"/>
          <w:szCs w:val="22"/>
        </w:rPr>
        <w:t>residente</w:t>
      </w:r>
      <w:proofErr w:type="gramEnd"/>
      <w:r w:rsidRPr="00C108F1">
        <w:rPr>
          <w:rFonts w:eastAsia="Arial" w:cs="Arial"/>
          <w:szCs w:val="22"/>
        </w:rPr>
        <w:t xml:space="preserve"> por </w:t>
      </w:r>
      <w:r w:rsidR="001B18CA">
        <w:rPr>
          <w:rFonts w:eastAsia="Arial" w:cs="Arial"/>
          <w:szCs w:val="22"/>
        </w:rPr>
        <w:t>ministerio de ley</w:t>
      </w:r>
      <w:r w:rsidRPr="00C108F1">
        <w:rPr>
          <w:rFonts w:eastAsia="Arial" w:cs="Arial"/>
          <w:szCs w:val="22"/>
        </w:rPr>
        <w:t xml:space="preserve"> del</w:t>
      </w:r>
      <w:r w:rsidRPr="00E73CE1">
        <w:rPr>
          <w:rFonts w:eastAsia="Arial" w:cs="Arial"/>
          <w:szCs w:val="22"/>
        </w:rPr>
        <w:t xml:space="preserve"> Instituto de Transparencia, Información Pública y Protección de Datos Personales del Estado de Jalisco, </w:t>
      </w:r>
      <w:r>
        <w:rPr>
          <w:rFonts w:eastAsia="Arial" w:cs="Arial"/>
          <w:szCs w:val="22"/>
        </w:rPr>
        <w:t xml:space="preserve">a favor; </w:t>
      </w:r>
    </w:p>
    <w:p w14:paraId="34C6DFC9" w14:textId="2F24B622" w:rsidR="001F133D" w:rsidRPr="00426A32" w:rsidRDefault="001F133D" w:rsidP="001F133D">
      <w:pPr>
        <w:pStyle w:val="Prrafodelista"/>
        <w:numPr>
          <w:ilvl w:val="0"/>
          <w:numId w:val="35"/>
        </w:numPr>
        <w:rPr>
          <w:rFonts w:eastAsia="Arial" w:cs="Arial"/>
          <w:szCs w:val="22"/>
        </w:rPr>
      </w:pPr>
      <w:r w:rsidRPr="00426A32">
        <w:rPr>
          <w:rFonts w:eastAsia="Arial" w:cs="Arial"/>
          <w:szCs w:val="22"/>
        </w:rPr>
        <w:t xml:space="preserve">Dra. </w:t>
      </w:r>
      <w:proofErr w:type="spellStart"/>
      <w:r w:rsidRPr="00426A32">
        <w:rPr>
          <w:rFonts w:eastAsia="Arial" w:cs="Arial"/>
          <w:szCs w:val="22"/>
        </w:rPr>
        <w:t>Fany</w:t>
      </w:r>
      <w:proofErr w:type="spellEnd"/>
      <w:r w:rsidRPr="00426A32">
        <w:rPr>
          <w:rFonts w:eastAsia="Arial" w:cs="Arial"/>
          <w:szCs w:val="22"/>
        </w:rPr>
        <w:t xml:space="preserve"> Lorena Jiménez Aguirre, </w:t>
      </w:r>
      <w:proofErr w:type="gramStart"/>
      <w:r w:rsidRPr="00426A32">
        <w:rPr>
          <w:rFonts w:eastAsia="Arial" w:cs="Arial"/>
          <w:szCs w:val="22"/>
        </w:rPr>
        <w:t>Presidenta</w:t>
      </w:r>
      <w:proofErr w:type="gramEnd"/>
      <w:r w:rsidRPr="00426A32">
        <w:rPr>
          <w:rFonts w:eastAsia="Arial" w:cs="Arial"/>
          <w:szCs w:val="22"/>
        </w:rPr>
        <w:t xml:space="preserve"> del Tribunal de Justicia Administrativa de</w:t>
      </w:r>
      <w:r w:rsidR="00426A32" w:rsidRPr="00FE3C19">
        <w:rPr>
          <w:rFonts w:eastAsia="Arial" w:cs="Arial"/>
          <w:szCs w:val="22"/>
        </w:rPr>
        <w:t>l Estado de</w:t>
      </w:r>
      <w:r w:rsidRPr="00426A32">
        <w:rPr>
          <w:rFonts w:eastAsia="Arial" w:cs="Arial"/>
          <w:szCs w:val="22"/>
        </w:rPr>
        <w:t xml:space="preserve"> Jalisco, a favor. </w:t>
      </w:r>
    </w:p>
    <w:p w14:paraId="3AE39D4F" w14:textId="77777777" w:rsidR="00DB3FCE" w:rsidRDefault="00DB3FCE" w:rsidP="00523D03">
      <w:pPr>
        <w:tabs>
          <w:tab w:val="left" w:pos="2610"/>
        </w:tabs>
        <w:rPr>
          <w:rFonts w:eastAsia="Arial" w:cs="Arial"/>
          <w:szCs w:val="22"/>
          <w:lang w:val="es-ES"/>
        </w:rPr>
      </w:pPr>
    </w:p>
    <w:p w14:paraId="1CC1BC6A" w14:textId="2E6C10F1" w:rsidR="00397EC8" w:rsidRDefault="006563F9" w:rsidP="00523D03">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w:t>
      </w:r>
      <w:r w:rsidR="0097735F">
        <w:rPr>
          <w:rFonts w:eastAsia="Arial" w:cs="Arial"/>
          <w:szCs w:val="22"/>
          <w:lang w:val="es-ES"/>
        </w:rPr>
        <w:t xml:space="preserve">da cuenta </w:t>
      </w:r>
      <w:r w:rsidR="00BE207F">
        <w:rPr>
          <w:rFonts w:eastAsia="Arial" w:cs="Arial"/>
          <w:szCs w:val="22"/>
          <w:lang w:val="es-ES"/>
        </w:rPr>
        <w:t xml:space="preserve">de que </w:t>
      </w:r>
      <w:r w:rsidR="00BE207F" w:rsidRPr="00BE207F">
        <w:rPr>
          <w:rFonts w:eastAsia="Arial" w:cs="Arial"/>
          <w:szCs w:val="22"/>
          <w:lang w:val="es-ES"/>
        </w:rPr>
        <w:t>se aprueba por unanimidad de l</w:t>
      </w:r>
      <w:r w:rsidR="005239E6">
        <w:rPr>
          <w:rFonts w:eastAsia="Arial" w:cs="Arial"/>
          <w:szCs w:val="22"/>
          <w:lang w:val="es-ES"/>
        </w:rPr>
        <w:t>a</w:t>
      </w:r>
      <w:r w:rsidR="00BE207F" w:rsidRPr="00BE207F">
        <w:rPr>
          <w:rFonts w:eastAsia="Arial" w:cs="Arial"/>
          <w:szCs w:val="22"/>
          <w:lang w:val="es-ES"/>
        </w:rPr>
        <w:t xml:space="preserve">s </w:t>
      </w:r>
      <w:r w:rsidR="005239E6">
        <w:rPr>
          <w:rFonts w:eastAsia="Arial" w:cs="Arial"/>
          <w:szCs w:val="22"/>
          <w:lang w:val="es-ES"/>
        </w:rPr>
        <w:t xml:space="preserve">personas </w:t>
      </w:r>
      <w:r w:rsidR="00BE207F" w:rsidRPr="00BE207F">
        <w:rPr>
          <w:rFonts w:eastAsia="Arial" w:cs="Arial"/>
          <w:szCs w:val="22"/>
          <w:lang w:val="es-ES"/>
        </w:rPr>
        <w:t>integrantes presentes de</w:t>
      </w:r>
      <w:r w:rsidR="00BE207F">
        <w:rPr>
          <w:rFonts w:eastAsia="Arial" w:cs="Arial"/>
          <w:szCs w:val="22"/>
          <w:lang w:val="es-ES"/>
        </w:rPr>
        <w:t>l</w:t>
      </w:r>
      <w:r w:rsidR="00BE207F" w:rsidRPr="00BE207F">
        <w:rPr>
          <w:rFonts w:eastAsia="Arial" w:cs="Arial"/>
          <w:szCs w:val="22"/>
          <w:lang w:val="es-ES"/>
        </w:rPr>
        <w:t xml:space="preserve"> Órgano de Gobierno el acuerdo en los términos señalados.</w:t>
      </w:r>
    </w:p>
    <w:p w14:paraId="6193A1DE" w14:textId="77B5BE8D" w:rsidR="00F9698F" w:rsidRDefault="00F9698F" w:rsidP="00523D03">
      <w:pPr>
        <w:tabs>
          <w:tab w:val="left" w:pos="2610"/>
        </w:tabs>
        <w:rPr>
          <w:rFonts w:eastAsia="Arial" w:cs="Arial"/>
          <w:szCs w:val="22"/>
          <w:lang w:val="es-ES"/>
        </w:rPr>
      </w:pPr>
    </w:p>
    <w:p w14:paraId="0C3B7789" w14:textId="2623EEE5" w:rsidR="0070433F" w:rsidRDefault="0097735F" w:rsidP="00523D03">
      <w:pPr>
        <w:tabs>
          <w:tab w:val="left" w:pos="2610"/>
        </w:tabs>
        <w:rPr>
          <w:rFonts w:eastAsia="Arial" w:cs="Arial"/>
          <w:szCs w:val="22"/>
          <w:lang w:val="es-ES"/>
        </w:rPr>
      </w:pPr>
      <w:r>
        <w:rPr>
          <w:rFonts w:eastAsia="Arial" w:cs="Arial"/>
          <w:szCs w:val="22"/>
          <w:lang w:val="es-ES"/>
        </w:rPr>
        <w:t xml:space="preserve">El </w:t>
      </w:r>
      <w:proofErr w:type="gramStart"/>
      <w:r>
        <w:rPr>
          <w:rFonts w:eastAsia="Arial" w:cs="Arial"/>
          <w:szCs w:val="22"/>
          <w:lang w:val="es-ES"/>
        </w:rPr>
        <w:t>Presidente</w:t>
      </w:r>
      <w:proofErr w:type="gramEnd"/>
      <w:r w:rsidR="00F9698F">
        <w:rPr>
          <w:rFonts w:eastAsia="Arial" w:cs="Arial"/>
          <w:szCs w:val="22"/>
          <w:lang w:val="es-ES"/>
        </w:rPr>
        <w:t xml:space="preserve"> del Órgano de Gobierno solicita que prosiga con el siguiente punto. </w:t>
      </w:r>
    </w:p>
    <w:p w14:paraId="35C4E168" w14:textId="77777777" w:rsidR="002279B2" w:rsidRDefault="002279B2" w:rsidP="00523D03">
      <w:pPr>
        <w:tabs>
          <w:tab w:val="left" w:pos="2610"/>
        </w:tabs>
        <w:rPr>
          <w:rFonts w:eastAsia="Arial" w:cs="Arial"/>
          <w:szCs w:val="22"/>
          <w:lang w:val="es-ES"/>
        </w:rPr>
      </w:pPr>
    </w:p>
    <w:p w14:paraId="751FF522" w14:textId="77777777" w:rsidR="002A0FAF" w:rsidRDefault="002A0FAF" w:rsidP="00523D03">
      <w:pPr>
        <w:tabs>
          <w:tab w:val="left" w:pos="2610"/>
        </w:tabs>
        <w:rPr>
          <w:rFonts w:eastAsia="Arial" w:cs="Arial"/>
          <w:szCs w:val="22"/>
          <w:lang w:val="es-ES"/>
        </w:rPr>
      </w:pPr>
    </w:p>
    <w:p w14:paraId="13A3C804" w14:textId="02D2B82F" w:rsidR="00463C63" w:rsidRPr="00463C63" w:rsidRDefault="00463C63" w:rsidP="00463C63">
      <w:pPr>
        <w:pStyle w:val="Prrafodelista"/>
        <w:numPr>
          <w:ilvl w:val="0"/>
          <w:numId w:val="7"/>
        </w:numPr>
        <w:rPr>
          <w:rFonts w:eastAsia="Arial" w:cs="Arial"/>
          <w:b/>
          <w:bCs/>
          <w:color w:val="006078"/>
          <w:szCs w:val="22"/>
        </w:rPr>
      </w:pPr>
      <w:r w:rsidRPr="00463C63">
        <w:rPr>
          <w:rFonts w:eastAsia="Arial" w:cs="Arial"/>
          <w:b/>
          <w:bCs/>
          <w:color w:val="006078"/>
          <w:szCs w:val="22"/>
        </w:rPr>
        <w:lastRenderedPageBreak/>
        <w:t>Pr</w:t>
      </w:r>
      <w:r w:rsidR="00042937">
        <w:rPr>
          <w:rFonts w:eastAsia="Arial" w:cs="Arial"/>
          <w:b/>
          <w:bCs/>
          <w:color w:val="006078"/>
          <w:szCs w:val="22"/>
        </w:rPr>
        <w:t xml:space="preserve">esentación </w:t>
      </w:r>
      <w:r w:rsidR="006E7993" w:rsidRPr="006E7993">
        <w:rPr>
          <w:rFonts w:eastAsia="Arial" w:cs="Arial"/>
          <w:b/>
          <w:bCs/>
          <w:color w:val="006078"/>
          <w:szCs w:val="22"/>
        </w:rPr>
        <w:t>y</w:t>
      </w:r>
      <w:r w:rsidR="005239E6">
        <w:rPr>
          <w:rFonts w:eastAsia="Arial" w:cs="Arial"/>
          <w:b/>
          <w:bCs/>
          <w:color w:val="006078"/>
          <w:szCs w:val="22"/>
        </w:rPr>
        <w:t>,</w:t>
      </w:r>
      <w:r w:rsidR="006E7993" w:rsidRPr="006E7993">
        <w:rPr>
          <w:rFonts w:eastAsia="Arial" w:cs="Arial"/>
          <w:b/>
          <w:bCs/>
          <w:color w:val="006078"/>
          <w:szCs w:val="22"/>
        </w:rPr>
        <w:t xml:space="preserve"> en su caso, aprobación de adecuaciones presupuestales</w:t>
      </w:r>
    </w:p>
    <w:p w14:paraId="66BE4FA4" w14:textId="77777777" w:rsidR="00523D03" w:rsidRDefault="00523D03" w:rsidP="00523D03">
      <w:pPr>
        <w:tabs>
          <w:tab w:val="left" w:pos="2610"/>
        </w:tabs>
        <w:rPr>
          <w:rFonts w:eastAsia="Arial" w:cs="Arial"/>
          <w:b/>
          <w:bCs/>
          <w:color w:val="006078"/>
          <w:szCs w:val="22"/>
        </w:rPr>
      </w:pPr>
    </w:p>
    <w:p w14:paraId="1E5F6FA3" w14:textId="77777777" w:rsidR="005239E6" w:rsidRDefault="00523D03" w:rsidP="006E43A3">
      <w:pPr>
        <w:tabs>
          <w:tab w:val="left" w:pos="2610"/>
        </w:tabs>
        <w:rPr>
          <w:rFonts w:eastAsia="Arial" w:cs="Arial"/>
          <w:szCs w:val="22"/>
          <w:lang w:val="es-ES"/>
        </w:rPr>
      </w:pPr>
      <w:r w:rsidRPr="00D205DA">
        <w:rPr>
          <w:rFonts w:eastAsia="Arial" w:cs="Arial"/>
          <w:szCs w:val="22"/>
          <w:lang w:val="es-ES"/>
        </w:rPr>
        <w:t xml:space="preserve">La </w:t>
      </w:r>
      <w:proofErr w:type="gramStart"/>
      <w:r w:rsidRPr="00D205DA">
        <w:rPr>
          <w:rFonts w:eastAsia="Arial" w:cs="Arial"/>
          <w:szCs w:val="22"/>
          <w:lang w:val="es-ES"/>
        </w:rPr>
        <w:t>Secretaria Técnica</w:t>
      </w:r>
      <w:proofErr w:type="gramEnd"/>
      <w:r w:rsidR="0030604B">
        <w:rPr>
          <w:rFonts w:eastAsia="Arial" w:cs="Arial"/>
          <w:szCs w:val="22"/>
          <w:lang w:val="es-ES"/>
        </w:rPr>
        <w:t xml:space="preserve"> puntualiza</w:t>
      </w:r>
      <w:r w:rsidR="00405E10">
        <w:rPr>
          <w:rFonts w:eastAsia="Arial" w:cs="Arial"/>
          <w:szCs w:val="22"/>
          <w:lang w:val="es-ES"/>
        </w:rPr>
        <w:t xml:space="preserve"> que </w:t>
      </w:r>
      <w:r w:rsidR="006E43A3">
        <w:rPr>
          <w:rFonts w:eastAsia="Arial" w:cs="Arial"/>
          <w:szCs w:val="22"/>
          <w:lang w:val="es-ES"/>
        </w:rPr>
        <w:t>d</w:t>
      </w:r>
      <w:r w:rsidR="006E43A3" w:rsidRPr="006E43A3">
        <w:rPr>
          <w:rFonts w:eastAsia="Arial" w:cs="Arial"/>
          <w:szCs w:val="22"/>
          <w:lang w:val="es-ES"/>
        </w:rPr>
        <w:t>e conformidad con el documento que se hizo llegar con anterioridad</w:t>
      </w:r>
      <w:r w:rsidR="006E43A3">
        <w:rPr>
          <w:rFonts w:eastAsia="Arial" w:cs="Arial"/>
          <w:szCs w:val="22"/>
          <w:lang w:val="es-ES"/>
        </w:rPr>
        <w:t>,</w:t>
      </w:r>
      <w:r w:rsidR="006E43A3" w:rsidRPr="006E43A3">
        <w:rPr>
          <w:rFonts w:eastAsia="Arial" w:cs="Arial"/>
          <w:szCs w:val="22"/>
          <w:lang w:val="es-ES"/>
        </w:rPr>
        <w:t xml:space="preserve"> se describe </w:t>
      </w:r>
      <w:r w:rsidR="006E43A3">
        <w:rPr>
          <w:rFonts w:eastAsia="Arial" w:cs="Arial"/>
          <w:szCs w:val="22"/>
          <w:lang w:val="es-ES"/>
        </w:rPr>
        <w:t>la</w:t>
      </w:r>
      <w:r w:rsidR="006E43A3" w:rsidRPr="006E43A3">
        <w:rPr>
          <w:rFonts w:eastAsia="Arial" w:cs="Arial"/>
          <w:szCs w:val="22"/>
          <w:lang w:val="es-ES"/>
        </w:rPr>
        <w:t xml:space="preserve"> propuesta de adecuaciones presupuestales</w:t>
      </w:r>
      <w:r w:rsidR="005239E6">
        <w:rPr>
          <w:rFonts w:eastAsia="Arial" w:cs="Arial"/>
          <w:szCs w:val="22"/>
          <w:lang w:val="es-ES"/>
        </w:rPr>
        <w:t>,</w:t>
      </w:r>
      <w:r w:rsidR="006E43A3" w:rsidRPr="006E43A3">
        <w:rPr>
          <w:rFonts w:eastAsia="Arial" w:cs="Arial"/>
          <w:szCs w:val="22"/>
          <w:lang w:val="es-ES"/>
        </w:rPr>
        <w:t xml:space="preserve"> incluyendo </w:t>
      </w:r>
      <w:r w:rsidR="006E43A3">
        <w:rPr>
          <w:rFonts w:eastAsia="Arial" w:cs="Arial"/>
          <w:szCs w:val="22"/>
          <w:lang w:val="es-ES"/>
        </w:rPr>
        <w:t>la</w:t>
      </w:r>
      <w:r w:rsidR="006E43A3" w:rsidRPr="006E43A3">
        <w:rPr>
          <w:rFonts w:eastAsia="Arial" w:cs="Arial"/>
          <w:szCs w:val="22"/>
          <w:lang w:val="es-ES"/>
        </w:rPr>
        <w:t xml:space="preserve"> justificación</w:t>
      </w:r>
      <w:r w:rsidR="005239E6">
        <w:rPr>
          <w:rFonts w:eastAsia="Arial" w:cs="Arial"/>
          <w:szCs w:val="22"/>
          <w:lang w:val="es-ES"/>
        </w:rPr>
        <w:t>.</w:t>
      </w:r>
    </w:p>
    <w:p w14:paraId="6DFD8A49" w14:textId="77777777" w:rsidR="005239E6" w:rsidRDefault="005239E6" w:rsidP="006E43A3">
      <w:pPr>
        <w:tabs>
          <w:tab w:val="left" w:pos="2610"/>
        </w:tabs>
        <w:rPr>
          <w:rFonts w:eastAsia="Arial" w:cs="Arial"/>
          <w:szCs w:val="22"/>
          <w:lang w:val="es-ES"/>
        </w:rPr>
      </w:pPr>
    </w:p>
    <w:p w14:paraId="3F886921" w14:textId="327FD543" w:rsidR="005F642F" w:rsidRDefault="005239E6" w:rsidP="006E43A3">
      <w:pPr>
        <w:tabs>
          <w:tab w:val="left" w:pos="2610"/>
        </w:tabs>
        <w:rPr>
          <w:rFonts w:eastAsia="Arial" w:cs="Arial"/>
          <w:szCs w:val="22"/>
          <w:lang w:val="es-ES"/>
        </w:rPr>
      </w:pPr>
      <w:r>
        <w:rPr>
          <w:rFonts w:eastAsia="Arial" w:cs="Arial"/>
          <w:szCs w:val="22"/>
          <w:lang w:val="es-ES"/>
        </w:rPr>
        <w:t>R</w:t>
      </w:r>
      <w:r w:rsidR="006E43A3">
        <w:rPr>
          <w:rFonts w:eastAsia="Arial" w:cs="Arial"/>
          <w:szCs w:val="22"/>
          <w:lang w:val="es-ES"/>
        </w:rPr>
        <w:t>esume que se tuvo</w:t>
      </w:r>
      <w:r w:rsidR="006E43A3" w:rsidRPr="006E43A3">
        <w:rPr>
          <w:rFonts w:eastAsia="Arial" w:cs="Arial"/>
          <w:szCs w:val="22"/>
          <w:lang w:val="es-ES"/>
        </w:rPr>
        <w:t xml:space="preserve"> un ahorro significativo en la partida presupuestal 3381</w:t>
      </w:r>
      <w:r>
        <w:rPr>
          <w:rFonts w:eastAsia="Arial" w:cs="Arial"/>
          <w:szCs w:val="22"/>
          <w:lang w:val="es-ES"/>
        </w:rPr>
        <w:t>,</w:t>
      </w:r>
      <w:r w:rsidR="006E43A3" w:rsidRPr="006E43A3">
        <w:rPr>
          <w:rFonts w:eastAsia="Arial" w:cs="Arial"/>
          <w:szCs w:val="22"/>
          <w:lang w:val="es-ES"/>
        </w:rPr>
        <w:t xml:space="preserve"> </w:t>
      </w:r>
      <w:r w:rsidR="00316303">
        <w:rPr>
          <w:rFonts w:eastAsia="Arial" w:cs="Arial"/>
          <w:szCs w:val="22"/>
          <w:lang w:val="es-ES"/>
        </w:rPr>
        <w:t>“</w:t>
      </w:r>
      <w:r w:rsidR="006E43A3" w:rsidRPr="006E43A3">
        <w:rPr>
          <w:rFonts w:eastAsia="Arial" w:cs="Arial"/>
          <w:szCs w:val="22"/>
          <w:lang w:val="es-ES"/>
        </w:rPr>
        <w:t>Servicios de Vigilancia</w:t>
      </w:r>
      <w:r w:rsidR="00316303">
        <w:rPr>
          <w:rFonts w:eastAsia="Arial" w:cs="Arial"/>
          <w:szCs w:val="22"/>
          <w:lang w:val="es-ES"/>
        </w:rPr>
        <w:t>”</w:t>
      </w:r>
      <w:r>
        <w:rPr>
          <w:rFonts w:eastAsia="Arial" w:cs="Arial"/>
          <w:szCs w:val="22"/>
          <w:lang w:val="es-ES"/>
        </w:rPr>
        <w:t>,</w:t>
      </w:r>
      <w:r w:rsidR="006E43A3" w:rsidRPr="006E43A3">
        <w:rPr>
          <w:rFonts w:eastAsia="Arial" w:cs="Arial"/>
          <w:szCs w:val="22"/>
          <w:lang w:val="es-ES"/>
        </w:rPr>
        <w:t xml:space="preserve"> por haber adquirido a un costo menor </w:t>
      </w:r>
      <w:r w:rsidR="002867DE">
        <w:rPr>
          <w:rFonts w:eastAsia="Arial" w:cs="Arial"/>
          <w:szCs w:val="22"/>
          <w:lang w:val="es-ES"/>
        </w:rPr>
        <w:t>d</w:t>
      </w:r>
      <w:r w:rsidR="006E43A3" w:rsidRPr="006E43A3">
        <w:rPr>
          <w:rFonts w:eastAsia="Arial" w:cs="Arial"/>
          <w:szCs w:val="22"/>
          <w:lang w:val="es-ES"/>
        </w:rPr>
        <w:t>el presupuesto que se había hecho para dicho servicio</w:t>
      </w:r>
      <w:r w:rsidR="002867DE">
        <w:rPr>
          <w:rFonts w:eastAsia="Arial" w:cs="Arial"/>
          <w:szCs w:val="22"/>
          <w:lang w:val="es-ES"/>
        </w:rPr>
        <w:t>, por lo que solicita que</w:t>
      </w:r>
      <w:r w:rsidR="006E43A3" w:rsidRPr="006E43A3">
        <w:rPr>
          <w:rFonts w:eastAsia="Arial" w:cs="Arial"/>
          <w:szCs w:val="22"/>
          <w:lang w:val="es-ES"/>
        </w:rPr>
        <w:t xml:space="preserve"> se apruebe para atender las necesidades señaladas en el anexo entregado</w:t>
      </w:r>
      <w:r w:rsidR="002867DE">
        <w:rPr>
          <w:rFonts w:eastAsia="Arial" w:cs="Arial"/>
          <w:szCs w:val="22"/>
          <w:lang w:val="es-ES"/>
        </w:rPr>
        <w:t xml:space="preserve">, </w:t>
      </w:r>
      <w:r w:rsidR="006E43A3" w:rsidRPr="006E43A3">
        <w:rPr>
          <w:rFonts w:eastAsia="Arial" w:cs="Arial"/>
          <w:szCs w:val="22"/>
          <w:lang w:val="es-ES"/>
        </w:rPr>
        <w:t xml:space="preserve">teniendo a </w:t>
      </w:r>
      <w:r w:rsidR="002867DE">
        <w:rPr>
          <w:rFonts w:eastAsia="Arial" w:cs="Arial"/>
          <w:szCs w:val="22"/>
          <w:lang w:val="es-ES"/>
        </w:rPr>
        <w:t xml:space="preserve">la </w:t>
      </w:r>
      <w:r w:rsidR="006E43A3" w:rsidRPr="006E43A3">
        <w:rPr>
          <w:rFonts w:eastAsia="Arial" w:cs="Arial"/>
          <w:szCs w:val="22"/>
          <w:lang w:val="es-ES"/>
        </w:rPr>
        <w:t>partida 3381 como de origen</w:t>
      </w:r>
      <w:r w:rsidR="00316303">
        <w:rPr>
          <w:rFonts w:eastAsia="Arial" w:cs="Arial"/>
          <w:szCs w:val="22"/>
          <w:lang w:val="es-ES"/>
        </w:rPr>
        <w:t>,</w:t>
      </w:r>
      <w:r w:rsidR="006E43A3" w:rsidRPr="006E43A3">
        <w:rPr>
          <w:rFonts w:eastAsia="Arial" w:cs="Arial"/>
          <w:szCs w:val="22"/>
          <w:lang w:val="es-ES"/>
        </w:rPr>
        <w:t xml:space="preserve"> a efecto de crear y dar suficiencia a las partidas 3341</w:t>
      </w:r>
      <w:r w:rsidR="00316303">
        <w:rPr>
          <w:rFonts w:eastAsia="Arial" w:cs="Arial"/>
          <w:szCs w:val="22"/>
          <w:lang w:val="es-ES"/>
        </w:rPr>
        <w:t>,</w:t>
      </w:r>
      <w:r w:rsidR="006E43A3" w:rsidRPr="006E43A3">
        <w:rPr>
          <w:rFonts w:eastAsia="Arial" w:cs="Arial"/>
          <w:szCs w:val="22"/>
          <w:lang w:val="es-ES"/>
        </w:rPr>
        <w:t xml:space="preserve"> </w:t>
      </w:r>
      <w:r w:rsidR="00316303">
        <w:rPr>
          <w:rFonts w:eastAsia="Arial" w:cs="Arial"/>
          <w:szCs w:val="22"/>
          <w:lang w:val="es-ES"/>
        </w:rPr>
        <w:t>“</w:t>
      </w:r>
      <w:r w:rsidR="006E43A3" w:rsidRPr="006E43A3">
        <w:rPr>
          <w:rFonts w:eastAsia="Arial" w:cs="Arial"/>
          <w:szCs w:val="22"/>
          <w:lang w:val="es-ES"/>
        </w:rPr>
        <w:t xml:space="preserve">Capacitación </w:t>
      </w:r>
      <w:r w:rsidR="00316303">
        <w:rPr>
          <w:rFonts w:eastAsia="Arial" w:cs="Arial"/>
          <w:szCs w:val="22"/>
          <w:lang w:val="es-ES"/>
        </w:rPr>
        <w:t>i</w:t>
      </w:r>
      <w:r w:rsidR="006E43A3" w:rsidRPr="006E43A3">
        <w:rPr>
          <w:rFonts w:eastAsia="Arial" w:cs="Arial"/>
          <w:szCs w:val="22"/>
          <w:lang w:val="es-ES"/>
        </w:rPr>
        <w:t>nstitucional</w:t>
      </w:r>
      <w:r w:rsidR="00316303">
        <w:rPr>
          <w:rFonts w:eastAsia="Arial" w:cs="Arial"/>
          <w:szCs w:val="22"/>
          <w:lang w:val="es-ES"/>
        </w:rPr>
        <w:t>”,</w:t>
      </w:r>
      <w:r w:rsidR="006E43A3" w:rsidRPr="006E43A3">
        <w:rPr>
          <w:rFonts w:eastAsia="Arial" w:cs="Arial"/>
          <w:szCs w:val="22"/>
          <w:lang w:val="es-ES"/>
        </w:rPr>
        <w:t xml:space="preserve"> y 5191</w:t>
      </w:r>
      <w:r w:rsidR="00316303">
        <w:rPr>
          <w:rFonts w:eastAsia="Arial" w:cs="Arial"/>
          <w:szCs w:val="22"/>
          <w:lang w:val="es-ES"/>
        </w:rPr>
        <w:t>,</w:t>
      </w:r>
      <w:r w:rsidR="006E43A3" w:rsidRPr="006E43A3">
        <w:rPr>
          <w:rFonts w:eastAsia="Arial" w:cs="Arial"/>
          <w:szCs w:val="22"/>
          <w:lang w:val="es-ES"/>
        </w:rPr>
        <w:t xml:space="preserve"> </w:t>
      </w:r>
      <w:r w:rsidR="00316303">
        <w:rPr>
          <w:rFonts w:eastAsia="Arial" w:cs="Arial"/>
          <w:szCs w:val="22"/>
          <w:lang w:val="es-ES"/>
        </w:rPr>
        <w:t>“</w:t>
      </w:r>
      <w:r w:rsidR="006E43A3" w:rsidRPr="006E43A3">
        <w:rPr>
          <w:rFonts w:eastAsia="Arial" w:cs="Arial"/>
          <w:szCs w:val="22"/>
          <w:lang w:val="es-ES"/>
        </w:rPr>
        <w:t xml:space="preserve">Otros mobiliarios y </w:t>
      </w:r>
      <w:r w:rsidR="006E43A3" w:rsidRPr="00742A09">
        <w:rPr>
          <w:rFonts w:eastAsia="Arial" w:cs="Arial"/>
          <w:szCs w:val="22"/>
          <w:lang w:val="es-ES"/>
        </w:rPr>
        <w:t>equipos de administración</w:t>
      </w:r>
      <w:r w:rsidR="00316303" w:rsidRPr="00FE3C19">
        <w:rPr>
          <w:rFonts w:eastAsia="Arial" w:cs="Arial"/>
          <w:szCs w:val="22"/>
          <w:lang w:val="es-ES"/>
        </w:rPr>
        <w:t>”</w:t>
      </w:r>
      <w:r w:rsidR="00316303" w:rsidRPr="00742A09">
        <w:rPr>
          <w:rFonts w:eastAsia="Arial" w:cs="Arial"/>
          <w:szCs w:val="22"/>
          <w:lang w:val="es-ES"/>
        </w:rPr>
        <w:t>,</w:t>
      </w:r>
      <w:r w:rsidR="006E43A3" w:rsidRPr="00742A09">
        <w:rPr>
          <w:rFonts w:eastAsia="Arial" w:cs="Arial"/>
          <w:szCs w:val="22"/>
          <w:lang w:val="es-ES"/>
        </w:rPr>
        <w:t xml:space="preserve"> así como dar suficiencia a las partidas 3571</w:t>
      </w:r>
      <w:r w:rsidR="00316303" w:rsidRPr="00742A09">
        <w:rPr>
          <w:rFonts w:eastAsia="Arial" w:cs="Arial"/>
          <w:szCs w:val="22"/>
          <w:lang w:val="es-ES"/>
        </w:rPr>
        <w:t>,</w:t>
      </w:r>
      <w:r w:rsidR="006E43A3" w:rsidRPr="00742A09">
        <w:rPr>
          <w:rFonts w:eastAsia="Arial" w:cs="Arial"/>
          <w:szCs w:val="22"/>
          <w:lang w:val="es-ES"/>
        </w:rPr>
        <w:t xml:space="preserve"> </w:t>
      </w:r>
      <w:r w:rsidR="00316303" w:rsidRPr="00FE3C19">
        <w:rPr>
          <w:rFonts w:eastAsia="Arial" w:cs="Arial"/>
          <w:szCs w:val="22"/>
          <w:lang w:val="es-ES"/>
        </w:rPr>
        <w:t>“</w:t>
      </w:r>
      <w:r w:rsidR="006E43A3" w:rsidRPr="00742A09">
        <w:rPr>
          <w:rFonts w:eastAsia="Arial" w:cs="Arial"/>
          <w:szCs w:val="22"/>
          <w:lang w:val="es-ES"/>
        </w:rPr>
        <w:t>Instalación, reparación, mantenimiento de maquinaria y otros equipos</w:t>
      </w:r>
      <w:r w:rsidR="00316303" w:rsidRPr="00FE3C19">
        <w:rPr>
          <w:rFonts w:eastAsia="Arial" w:cs="Arial"/>
          <w:szCs w:val="22"/>
          <w:lang w:val="es-ES"/>
        </w:rPr>
        <w:t>”</w:t>
      </w:r>
      <w:r w:rsidR="00316303" w:rsidRPr="00742A09">
        <w:rPr>
          <w:rFonts w:eastAsia="Arial" w:cs="Arial"/>
          <w:szCs w:val="22"/>
          <w:lang w:val="es-ES"/>
        </w:rPr>
        <w:t>;</w:t>
      </w:r>
      <w:r w:rsidR="006E43A3" w:rsidRPr="00742A09">
        <w:rPr>
          <w:rFonts w:eastAsia="Arial" w:cs="Arial"/>
          <w:szCs w:val="22"/>
          <w:lang w:val="es-ES"/>
        </w:rPr>
        <w:t xml:space="preserve"> 3791</w:t>
      </w:r>
      <w:r w:rsidR="00316303" w:rsidRPr="00742A09">
        <w:rPr>
          <w:rFonts w:eastAsia="Arial" w:cs="Arial"/>
          <w:szCs w:val="22"/>
          <w:lang w:val="es-ES"/>
        </w:rPr>
        <w:t>,</w:t>
      </w:r>
      <w:r w:rsidR="006E43A3" w:rsidRPr="00742A09">
        <w:rPr>
          <w:rFonts w:eastAsia="Arial" w:cs="Arial"/>
          <w:szCs w:val="22"/>
          <w:lang w:val="es-ES"/>
        </w:rPr>
        <w:t xml:space="preserve"> </w:t>
      </w:r>
      <w:r w:rsidR="00316303" w:rsidRPr="00FE3C19">
        <w:rPr>
          <w:rFonts w:eastAsia="Arial" w:cs="Arial"/>
          <w:szCs w:val="22"/>
          <w:lang w:val="es-ES"/>
        </w:rPr>
        <w:t>“</w:t>
      </w:r>
      <w:r w:rsidR="006E43A3" w:rsidRPr="00742A09">
        <w:rPr>
          <w:rFonts w:eastAsia="Arial" w:cs="Arial"/>
          <w:szCs w:val="22"/>
          <w:lang w:val="es-ES"/>
        </w:rPr>
        <w:t>Otros servicios de traslado y hospedaje</w:t>
      </w:r>
      <w:r w:rsidR="00316303" w:rsidRPr="00FE3C19">
        <w:rPr>
          <w:rFonts w:eastAsia="Arial" w:cs="Arial"/>
          <w:szCs w:val="22"/>
          <w:lang w:val="es-ES"/>
        </w:rPr>
        <w:t>”</w:t>
      </w:r>
      <w:r w:rsidR="006E43A3" w:rsidRPr="00742A09">
        <w:rPr>
          <w:rFonts w:eastAsia="Arial" w:cs="Arial"/>
          <w:szCs w:val="22"/>
          <w:lang w:val="es-ES"/>
        </w:rPr>
        <w:t>; 3951</w:t>
      </w:r>
      <w:r w:rsidR="00316303" w:rsidRPr="00742A09">
        <w:rPr>
          <w:rFonts w:eastAsia="Arial" w:cs="Arial"/>
          <w:szCs w:val="22"/>
          <w:lang w:val="es-ES"/>
        </w:rPr>
        <w:t>,</w:t>
      </w:r>
      <w:r w:rsidR="006E43A3" w:rsidRPr="00742A09">
        <w:rPr>
          <w:rFonts w:eastAsia="Arial" w:cs="Arial"/>
          <w:szCs w:val="22"/>
          <w:lang w:val="es-ES"/>
        </w:rPr>
        <w:t xml:space="preserve"> </w:t>
      </w:r>
      <w:r w:rsidR="00316303" w:rsidRPr="00FE3C19">
        <w:rPr>
          <w:rFonts w:eastAsia="Arial" w:cs="Arial"/>
          <w:szCs w:val="22"/>
          <w:lang w:val="es-ES"/>
        </w:rPr>
        <w:t>“</w:t>
      </w:r>
      <w:r w:rsidR="006E43A3" w:rsidRPr="00742A09">
        <w:rPr>
          <w:rFonts w:eastAsia="Arial" w:cs="Arial"/>
          <w:szCs w:val="22"/>
          <w:lang w:val="es-ES"/>
        </w:rPr>
        <w:t>Penas, multas, accesorios y actualizaciones</w:t>
      </w:r>
      <w:r w:rsidR="00316303" w:rsidRPr="00FE3C19">
        <w:rPr>
          <w:rFonts w:eastAsia="Arial" w:cs="Arial"/>
          <w:szCs w:val="22"/>
          <w:lang w:val="es-ES"/>
        </w:rPr>
        <w:t>”</w:t>
      </w:r>
      <w:r w:rsidR="006E43A3" w:rsidRPr="00742A09">
        <w:rPr>
          <w:rFonts w:eastAsia="Arial" w:cs="Arial"/>
          <w:szCs w:val="22"/>
          <w:lang w:val="es-ES"/>
        </w:rPr>
        <w:t xml:space="preserve"> por los montos que se describen en el documento entregado. </w:t>
      </w:r>
      <w:r w:rsidR="00FE0A7D" w:rsidRPr="00742A09">
        <w:rPr>
          <w:rFonts w:eastAsia="Arial" w:cs="Arial"/>
          <w:szCs w:val="22"/>
          <w:lang w:val="es-ES"/>
        </w:rPr>
        <w:t>Lo anterior lo somete a consideración.</w:t>
      </w:r>
      <w:r w:rsidR="00FE0A7D">
        <w:rPr>
          <w:rFonts w:eastAsia="Arial" w:cs="Arial"/>
          <w:szCs w:val="22"/>
          <w:lang w:val="es-ES"/>
        </w:rPr>
        <w:t xml:space="preserve"> </w:t>
      </w:r>
    </w:p>
    <w:p w14:paraId="1269C973" w14:textId="77777777" w:rsidR="00FE0A7D" w:rsidRDefault="00FE0A7D" w:rsidP="006E43A3">
      <w:pPr>
        <w:tabs>
          <w:tab w:val="left" w:pos="2610"/>
        </w:tabs>
        <w:rPr>
          <w:rFonts w:eastAsia="Arial" w:cs="Arial"/>
          <w:szCs w:val="22"/>
          <w:lang w:val="es-ES"/>
        </w:rPr>
      </w:pPr>
    </w:p>
    <w:p w14:paraId="6D908003" w14:textId="640230FE" w:rsidR="00FE0A7D" w:rsidRDefault="0012308D" w:rsidP="006E43A3">
      <w:pPr>
        <w:tabs>
          <w:tab w:val="left" w:pos="2610"/>
        </w:tabs>
        <w:rPr>
          <w:rFonts w:eastAsia="Arial" w:cs="Arial"/>
          <w:szCs w:val="22"/>
          <w:lang w:val="es-ES"/>
        </w:rPr>
      </w:pPr>
      <w:r>
        <w:rPr>
          <w:rFonts w:eastAsia="Arial" w:cs="Arial"/>
          <w:szCs w:val="22"/>
          <w:lang w:val="es-ES"/>
        </w:rPr>
        <w:t xml:space="preserve">El </w:t>
      </w:r>
      <w:proofErr w:type="gramStart"/>
      <w:r>
        <w:rPr>
          <w:rFonts w:eastAsia="Arial" w:cs="Arial"/>
          <w:szCs w:val="22"/>
          <w:lang w:val="es-ES"/>
        </w:rPr>
        <w:t>Presidente</w:t>
      </w:r>
      <w:proofErr w:type="gramEnd"/>
      <w:r>
        <w:rPr>
          <w:rFonts w:eastAsia="Arial" w:cs="Arial"/>
          <w:szCs w:val="22"/>
          <w:lang w:val="es-ES"/>
        </w:rPr>
        <w:t xml:space="preserve"> del Órgano de Gobierno consulta si hay algún comentario al respecto. Al no haberlo, solicita a la </w:t>
      </w:r>
      <w:proofErr w:type="gramStart"/>
      <w:r>
        <w:rPr>
          <w:rFonts w:eastAsia="Arial" w:cs="Arial"/>
          <w:szCs w:val="22"/>
          <w:lang w:val="es-ES"/>
        </w:rPr>
        <w:t>Secretaria Técnica</w:t>
      </w:r>
      <w:proofErr w:type="gramEnd"/>
      <w:r>
        <w:rPr>
          <w:rFonts w:eastAsia="Arial" w:cs="Arial"/>
          <w:szCs w:val="22"/>
          <w:lang w:val="es-ES"/>
        </w:rPr>
        <w:t xml:space="preserve"> </w:t>
      </w:r>
      <w:r w:rsidR="00F2133F">
        <w:rPr>
          <w:rFonts w:eastAsia="Arial" w:cs="Arial"/>
          <w:szCs w:val="22"/>
          <w:lang w:val="es-ES"/>
        </w:rPr>
        <w:t xml:space="preserve">tome la votación. </w:t>
      </w:r>
    </w:p>
    <w:p w14:paraId="0367832E" w14:textId="77777777" w:rsidR="00F2133F" w:rsidRDefault="00F2133F" w:rsidP="006E43A3">
      <w:pPr>
        <w:tabs>
          <w:tab w:val="left" w:pos="2610"/>
        </w:tabs>
        <w:rPr>
          <w:rFonts w:eastAsia="Arial" w:cs="Arial"/>
          <w:szCs w:val="22"/>
          <w:lang w:val="es-ES"/>
        </w:rPr>
      </w:pPr>
    </w:p>
    <w:p w14:paraId="7E97FDE9" w14:textId="565DBAFC" w:rsidR="00F2133F" w:rsidRDefault="00F2133F" w:rsidP="006E43A3">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hace la lectura de la propuesta de acuerdo: </w:t>
      </w:r>
    </w:p>
    <w:p w14:paraId="64DB2BB6" w14:textId="77777777" w:rsidR="00742A09" w:rsidRDefault="00742A09" w:rsidP="006E43A3">
      <w:pPr>
        <w:tabs>
          <w:tab w:val="left" w:pos="2610"/>
        </w:tabs>
        <w:rPr>
          <w:rFonts w:eastAsia="Arial" w:cs="Arial"/>
          <w:szCs w:val="22"/>
          <w:lang w:val="es-ES"/>
        </w:rPr>
      </w:pPr>
    </w:p>
    <w:p w14:paraId="78670705" w14:textId="2EC7F8B6" w:rsidR="00F2133F" w:rsidRPr="00FE3C19" w:rsidRDefault="00DC7439" w:rsidP="00DC7439">
      <w:pPr>
        <w:tabs>
          <w:tab w:val="left" w:pos="2610"/>
        </w:tabs>
        <w:ind w:left="708"/>
        <w:rPr>
          <w:rFonts w:eastAsia="Arial" w:cs="Arial"/>
          <w:sz w:val="20"/>
          <w:szCs w:val="20"/>
          <w:lang w:val="es-ES"/>
        </w:rPr>
      </w:pPr>
      <w:r w:rsidRPr="00FE3C19">
        <w:rPr>
          <w:rFonts w:eastAsia="Arial" w:cs="Arial"/>
          <w:sz w:val="20"/>
          <w:szCs w:val="20"/>
          <w:lang w:val="es-ES"/>
        </w:rPr>
        <w:t>“Se aprueban las adecuaciones presupuestales que solicita la Secretaria Técnica de la Secretaría Ejecutiva, para quedar de la siguiente manera: partida de origen 3381</w:t>
      </w:r>
      <w:r w:rsidR="000F41AC">
        <w:rPr>
          <w:rFonts w:eastAsia="Arial" w:cs="Arial"/>
          <w:sz w:val="20"/>
          <w:szCs w:val="20"/>
          <w:lang w:val="es-ES"/>
        </w:rPr>
        <w:t>,</w:t>
      </w:r>
      <w:r w:rsidRPr="00FE3C19">
        <w:rPr>
          <w:rFonts w:eastAsia="Arial" w:cs="Arial"/>
          <w:sz w:val="20"/>
          <w:szCs w:val="20"/>
          <w:lang w:val="es-ES"/>
        </w:rPr>
        <w:t xml:space="preserve"> </w:t>
      </w:r>
      <w:r w:rsidR="000F41AC">
        <w:rPr>
          <w:rFonts w:eastAsia="Arial" w:cs="Arial"/>
          <w:sz w:val="20"/>
          <w:szCs w:val="20"/>
          <w:lang w:val="es-ES"/>
        </w:rPr>
        <w:t>‘</w:t>
      </w:r>
      <w:r w:rsidRPr="00FE3C19">
        <w:rPr>
          <w:rFonts w:eastAsia="Arial" w:cs="Arial"/>
          <w:sz w:val="20"/>
          <w:szCs w:val="20"/>
          <w:lang w:val="es-ES"/>
        </w:rPr>
        <w:t>Servicios de vigilancia</w:t>
      </w:r>
      <w:r w:rsidR="000F41AC">
        <w:rPr>
          <w:rFonts w:eastAsia="Arial" w:cs="Arial"/>
          <w:sz w:val="20"/>
          <w:szCs w:val="20"/>
          <w:lang w:val="es-ES"/>
        </w:rPr>
        <w:t>’</w:t>
      </w:r>
      <w:r w:rsidRPr="00FE3C19">
        <w:rPr>
          <w:rFonts w:eastAsia="Arial" w:cs="Arial"/>
          <w:sz w:val="20"/>
          <w:szCs w:val="20"/>
          <w:lang w:val="es-ES"/>
        </w:rPr>
        <w:t>, para crear y dar suficiencia a las partidas 3341</w:t>
      </w:r>
      <w:r w:rsidR="000F41AC">
        <w:rPr>
          <w:rFonts w:eastAsia="Arial" w:cs="Arial"/>
          <w:sz w:val="20"/>
          <w:szCs w:val="20"/>
          <w:lang w:val="es-ES"/>
        </w:rPr>
        <w:t>,</w:t>
      </w:r>
      <w:r w:rsidRPr="00FE3C19">
        <w:rPr>
          <w:rFonts w:eastAsia="Arial" w:cs="Arial"/>
          <w:sz w:val="20"/>
          <w:szCs w:val="20"/>
          <w:lang w:val="es-ES"/>
        </w:rPr>
        <w:t xml:space="preserve"> </w:t>
      </w:r>
      <w:r w:rsidR="000F41AC">
        <w:rPr>
          <w:rFonts w:eastAsia="Arial" w:cs="Arial"/>
          <w:sz w:val="20"/>
          <w:szCs w:val="20"/>
          <w:lang w:val="es-ES"/>
        </w:rPr>
        <w:t>‘</w:t>
      </w:r>
      <w:r w:rsidRPr="00FE3C19">
        <w:rPr>
          <w:rFonts w:eastAsia="Arial" w:cs="Arial"/>
          <w:sz w:val="20"/>
          <w:szCs w:val="20"/>
          <w:lang w:val="es-ES"/>
        </w:rPr>
        <w:t>Capacitación institucional</w:t>
      </w:r>
      <w:r w:rsidR="000F41AC">
        <w:rPr>
          <w:rFonts w:eastAsia="Arial" w:cs="Arial"/>
          <w:sz w:val="20"/>
          <w:szCs w:val="20"/>
          <w:lang w:val="es-ES"/>
        </w:rPr>
        <w:t>’</w:t>
      </w:r>
      <w:r w:rsidRPr="00FE3C19">
        <w:rPr>
          <w:rFonts w:eastAsia="Arial" w:cs="Arial"/>
          <w:sz w:val="20"/>
          <w:szCs w:val="20"/>
          <w:lang w:val="es-ES"/>
        </w:rPr>
        <w:t xml:space="preserve"> y 5191</w:t>
      </w:r>
      <w:r w:rsidR="000F41AC">
        <w:rPr>
          <w:rFonts w:eastAsia="Arial" w:cs="Arial"/>
          <w:sz w:val="20"/>
          <w:szCs w:val="20"/>
          <w:lang w:val="es-ES"/>
        </w:rPr>
        <w:t>,</w:t>
      </w:r>
      <w:r w:rsidRPr="00FE3C19">
        <w:rPr>
          <w:rFonts w:eastAsia="Arial" w:cs="Arial"/>
          <w:sz w:val="20"/>
          <w:szCs w:val="20"/>
          <w:lang w:val="es-ES"/>
        </w:rPr>
        <w:t xml:space="preserve"> </w:t>
      </w:r>
      <w:r w:rsidR="000F41AC">
        <w:rPr>
          <w:rFonts w:eastAsia="Arial" w:cs="Arial"/>
          <w:sz w:val="20"/>
          <w:szCs w:val="20"/>
          <w:lang w:val="es-ES"/>
        </w:rPr>
        <w:t>‘O</w:t>
      </w:r>
      <w:r w:rsidRPr="00FE3C19">
        <w:rPr>
          <w:rFonts w:eastAsia="Arial" w:cs="Arial"/>
          <w:sz w:val="20"/>
          <w:szCs w:val="20"/>
          <w:lang w:val="es-ES"/>
        </w:rPr>
        <w:t>tros mobiliarios y equipos de administración</w:t>
      </w:r>
      <w:r w:rsidR="000F41AC">
        <w:rPr>
          <w:rFonts w:eastAsia="Arial" w:cs="Arial"/>
          <w:sz w:val="20"/>
          <w:szCs w:val="20"/>
          <w:lang w:val="es-ES"/>
        </w:rPr>
        <w:t>’</w:t>
      </w:r>
      <w:r w:rsidRPr="00FE3C19">
        <w:rPr>
          <w:rFonts w:eastAsia="Arial" w:cs="Arial"/>
          <w:sz w:val="20"/>
          <w:szCs w:val="20"/>
          <w:lang w:val="es-ES"/>
        </w:rPr>
        <w:t>, así como dar suficiencia a las partidas 3571</w:t>
      </w:r>
      <w:r w:rsidR="000F41AC">
        <w:rPr>
          <w:rFonts w:eastAsia="Arial" w:cs="Arial"/>
          <w:sz w:val="20"/>
          <w:szCs w:val="20"/>
          <w:lang w:val="es-ES"/>
        </w:rPr>
        <w:t>,</w:t>
      </w:r>
      <w:r w:rsidRPr="00FE3C19">
        <w:rPr>
          <w:rFonts w:eastAsia="Arial" w:cs="Arial"/>
          <w:sz w:val="20"/>
          <w:szCs w:val="20"/>
          <w:lang w:val="es-ES"/>
        </w:rPr>
        <w:t xml:space="preserve"> </w:t>
      </w:r>
      <w:r w:rsidR="000F41AC">
        <w:rPr>
          <w:rFonts w:eastAsia="Arial" w:cs="Arial"/>
          <w:sz w:val="20"/>
          <w:szCs w:val="20"/>
          <w:lang w:val="es-ES"/>
        </w:rPr>
        <w:t>‘</w:t>
      </w:r>
      <w:r w:rsidRPr="00FE3C19">
        <w:rPr>
          <w:rFonts w:eastAsia="Arial" w:cs="Arial"/>
          <w:sz w:val="20"/>
          <w:szCs w:val="20"/>
          <w:lang w:val="es-ES"/>
        </w:rPr>
        <w:t>Instalación, reparación</w:t>
      </w:r>
      <w:r w:rsidR="002B6C07" w:rsidRPr="00FE3C19">
        <w:rPr>
          <w:rFonts w:eastAsia="Arial" w:cs="Arial"/>
          <w:sz w:val="20"/>
          <w:szCs w:val="20"/>
          <w:lang w:val="es-ES"/>
        </w:rPr>
        <w:t xml:space="preserve"> </w:t>
      </w:r>
      <w:r w:rsidRPr="00FE3C19">
        <w:rPr>
          <w:rFonts w:eastAsia="Arial" w:cs="Arial"/>
          <w:sz w:val="20"/>
          <w:szCs w:val="20"/>
          <w:lang w:val="es-ES"/>
        </w:rPr>
        <w:t>y mantenimiento de maquinaria y otros equipos</w:t>
      </w:r>
      <w:r w:rsidR="000F41AC">
        <w:rPr>
          <w:rFonts w:eastAsia="Arial" w:cs="Arial"/>
          <w:sz w:val="20"/>
          <w:szCs w:val="20"/>
          <w:lang w:val="es-ES"/>
        </w:rPr>
        <w:t>’,</w:t>
      </w:r>
      <w:r w:rsidRPr="00FE3C19">
        <w:rPr>
          <w:rFonts w:eastAsia="Arial" w:cs="Arial"/>
          <w:sz w:val="20"/>
          <w:szCs w:val="20"/>
          <w:lang w:val="es-ES"/>
        </w:rPr>
        <w:t xml:space="preserve"> 3791</w:t>
      </w:r>
      <w:r w:rsidR="000F41AC">
        <w:rPr>
          <w:rFonts w:eastAsia="Arial" w:cs="Arial"/>
          <w:sz w:val="20"/>
          <w:szCs w:val="20"/>
          <w:lang w:val="es-ES"/>
        </w:rPr>
        <w:t>,</w:t>
      </w:r>
      <w:r w:rsidRPr="00FE3C19">
        <w:rPr>
          <w:rFonts w:eastAsia="Arial" w:cs="Arial"/>
          <w:sz w:val="20"/>
          <w:szCs w:val="20"/>
          <w:lang w:val="es-ES"/>
        </w:rPr>
        <w:t xml:space="preserve"> </w:t>
      </w:r>
      <w:r w:rsidR="000F41AC">
        <w:rPr>
          <w:rFonts w:eastAsia="Arial" w:cs="Arial"/>
          <w:sz w:val="20"/>
          <w:szCs w:val="20"/>
          <w:lang w:val="es-ES"/>
        </w:rPr>
        <w:t>‘O</w:t>
      </w:r>
      <w:r w:rsidRPr="00FE3C19">
        <w:rPr>
          <w:rFonts w:eastAsia="Arial" w:cs="Arial"/>
          <w:sz w:val="20"/>
          <w:szCs w:val="20"/>
          <w:lang w:val="es-ES"/>
        </w:rPr>
        <w:t>tros servicios de traslado y hospedaje</w:t>
      </w:r>
      <w:r w:rsidR="000F41AC">
        <w:rPr>
          <w:rFonts w:eastAsia="Arial" w:cs="Arial"/>
          <w:sz w:val="20"/>
          <w:szCs w:val="20"/>
          <w:lang w:val="es-ES"/>
        </w:rPr>
        <w:t>’</w:t>
      </w:r>
      <w:r w:rsidRPr="00FE3C19">
        <w:rPr>
          <w:rFonts w:eastAsia="Arial" w:cs="Arial"/>
          <w:sz w:val="20"/>
          <w:szCs w:val="20"/>
          <w:lang w:val="es-ES"/>
        </w:rPr>
        <w:t xml:space="preserve"> y 3951</w:t>
      </w:r>
      <w:r w:rsidR="000F41AC">
        <w:rPr>
          <w:rFonts w:eastAsia="Arial" w:cs="Arial"/>
          <w:sz w:val="20"/>
          <w:szCs w:val="20"/>
          <w:lang w:val="es-ES"/>
        </w:rPr>
        <w:t>,</w:t>
      </w:r>
      <w:r w:rsidRPr="00FE3C19">
        <w:rPr>
          <w:rFonts w:eastAsia="Arial" w:cs="Arial"/>
          <w:sz w:val="20"/>
          <w:szCs w:val="20"/>
          <w:lang w:val="es-ES"/>
        </w:rPr>
        <w:t xml:space="preserve"> </w:t>
      </w:r>
      <w:r w:rsidR="000F41AC">
        <w:rPr>
          <w:rFonts w:eastAsia="Arial" w:cs="Arial"/>
          <w:sz w:val="20"/>
          <w:szCs w:val="20"/>
          <w:lang w:val="es-ES"/>
        </w:rPr>
        <w:t>‘</w:t>
      </w:r>
      <w:r w:rsidRPr="00FE3C19">
        <w:rPr>
          <w:rFonts w:eastAsia="Arial" w:cs="Arial"/>
          <w:sz w:val="20"/>
          <w:szCs w:val="20"/>
          <w:lang w:val="es-ES"/>
        </w:rPr>
        <w:t>Penas, multas, accesorios y actualizaciones</w:t>
      </w:r>
      <w:r w:rsidR="000F41AC">
        <w:rPr>
          <w:rFonts w:eastAsia="Arial" w:cs="Arial"/>
          <w:sz w:val="20"/>
          <w:szCs w:val="20"/>
          <w:lang w:val="es-ES"/>
        </w:rPr>
        <w:t>’</w:t>
      </w:r>
      <w:r w:rsidRPr="00FE3C19">
        <w:rPr>
          <w:rFonts w:eastAsia="Arial" w:cs="Arial"/>
          <w:sz w:val="20"/>
          <w:szCs w:val="20"/>
          <w:lang w:val="es-ES"/>
        </w:rPr>
        <w:t xml:space="preserve"> por los montos señalados en el documento anexo que será parte del acta de esta sesión, para su correspondiente firma.” </w:t>
      </w:r>
    </w:p>
    <w:p w14:paraId="6034A72F" w14:textId="77777777" w:rsidR="00DC7439" w:rsidRDefault="00DC7439" w:rsidP="006E43A3">
      <w:pPr>
        <w:tabs>
          <w:tab w:val="left" w:pos="2610"/>
        </w:tabs>
        <w:rPr>
          <w:rFonts w:eastAsia="Arial" w:cs="Arial"/>
          <w:szCs w:val="22"/>
          <w:lang w:val="es-ES"/>
        </w:rPr>
      </w:pPr>
    </w:p>
    <w:p w14:paraId="63237624" w14:textId="74869AB3" w:rsidR="00B42942" w:rsidRDefault="00435AF8" w:rsidP="0040338A">
      <w:pPr>
        <w:tabs>
          <w:tab w:val="left" w:pos="2610"/>
        </w:tabs>
        <w:rPr>
          <w:rFonts w:eastAsia="Arial" w:cs="Arial"/>
          <w:szCs w:val="22"/>
          <w:lang w:val="es-ES"/>
        </w:rPr>
      </w:pPr>
      <w:r>
        <w:rPr>
          <w:rFonts w:eastAsia="Arial" w:cs="Arial"/>
          <w:szCs w:val="22"/>
          <w:lang w:val="es-ES"/>
        </w:rPr>
        <w:t xml:space="preserve">La </w:t>
      </w:r>
      <w:proofErr w:type="gramStart"/>
      <w:r w:rsidR="00D176B3">
        <w:rPr>
          <w:rFonts w:eastAsia="Arial" w:cs="Arial"/>
          <w:szCs w:val="22"/>
          <w:lang w:val="es-ES"/>
        </w:rPr>
        <w:t>Secretaria Técnica</w:t>
      </w:r>
      <w:proofErr w:type="gramEnd"/>
      <w:r w:rsidR="00D176B3">
        <w:rPr>
          <w:rFonts w:eastAsia="Arial" w:cs="Arial"/>
          <w:szCs w:val="22"/>
          <w:lang w:val="es-ES"/>
        </w:rPr>
        <w:t xml:space="preserve"> </w:t>
      </w:r>
      <w:r>
        <w:rPr>
          <w:rFonts w:eastAsia="Arial" w:cs="Arial"/>
          <w:szCs w:val="22"/>
          <w:lang w:val="es-ES"/>
        </w:rPr>
        <w:t xml:space="preserve">hace el registro de la votación: </w:t>
      </w:r>
    </w:p>
    <w:p w14:paraId="7B96330B" w14:textId="77777777" w:rsidR="00BB75FD" w:rsidRDefault="00BB75FD" w:rsidP="0040338A">
      <w:pPr>
        <w:tabs>
          <w:tab w:val="left" w:pos="2610"/>
        </w:tabs>
        <w:rPr>
          <w:rFonts w:eastAsia="Arial" w:cs="Arial"/>
          <w:szCs w:val="22"/>
          <w:lang w:val="es-ES"/>
        </w:rPr>
      </w:pPr>
    </w:p>
    <w:p w14:paraId="360611F2" w14:textId="71B63D38" w:rsidR="00DC7439" w:rsidRPr="00E73CE1" w:rsidRDefault="00DC7439" w:rsidP="00DC7439">
      <w:pPr>
        <w:pStyle w:val="Prrafodelista"/>
        <w:numPr>
          <w:ilvl w:val="0"/>
          <w:numId w:val="35"/>
        </w:numPr>
        <w:rPr>
          <w:rFonts w:eastAsia="Arial" w:cs="Arial"/>
          <w:szCs w:val="22"/>
        </w:rPr>
      </w:pPr>
      <w:r w:rsidRPr="00E73CE1">
        <w:rPr>
          <w:rFonts w:eastAsia="Arial" w:cs="Arial"/>
          <w:szCs w:val="22"/>
        </w:rPr>
        <w:t xml:space="preserve">Dr. </w:t>
      </w:r>
      <w:r w:rsidR="002B6C07">
        <w:rPr>
          <w:rFonts w:eastAsia="Arial" w:cs="Arial"/>
          <w:szCs w:val="22"/>
        </w:rPr>
        <w:t xml:space="preserve">José de </w:t>
      </w:r>
      <w:r w:rsidRPr="00E73CE1">
        <w:rPr>
          <w:rFonts w:eastAsia="Arial" w:cs="Arial"/>
          <w:szCs w:val="22"/>
        </w:rPr>
        <w:t xml:space="preserve">Jesús Ibarra Cárdenas, </w:t>
      </w:r>
      <w:proofErr w:type="gramStart"/>
      <w:r>
        <w:rPr>
          <w:rFonts w:eastAsia="Arial" w:cs="Arial"/>
          <w:szCs w:val="22"/>
        </w:rPr>
        <w:t>Presidente</w:t>
      </w:r>
      <w:proofErr w:type="gramEnd"/>
      <w:r>
        <w:rPr>
          <w:rFonts w:eastAsia="Arial" w:cs="Arial"/>
          <w:szCs w:val="22"/>
        </w:rPr>
        <w:t xml:space="preserve"> del Comité de Participación Social y </w:t>
      </w:r>
      <w:r w:rsidRPr="00E73CE1">
        <w:rPr>
          <w:rFonts w:eastAsia="Arial" w:cs="Arial"/>
          <w:szCs w:val="22"/>
        </w:rPr>
        <w:t>Presidente del Órgano de Gobierno de la Secretaría Ejecutiva</w:t>
      </w:r>
      <w:r>
        <w:rPr>
          <w:rFonts w:eastAsia="Arial" w:cs="Arial"/>
          <w:szCs w:val="22"/>
        </w:rPr>
        <w:t xml:space="preserve"> del Sistema Estatal Anticorrupción de Jalisco</w:t>
      </w:r>
      <w:r w:rsidRPr="00E73CE1">
        <w:rPr>
          <w:rFonts w:eastAsia="Arial" w:cs="Arial"/>
          <w:szCs w:val="22"/>
        </w:rPr>
        <w:t xml:space="preserve">, </w:t>
      </w:r>
      <w:r>
        <w:rPr>
          <w:rFonts w:eastAsia="Arial" w:cs="Arial"/>
          <w:szCs w:val="22"/>
        </w:rPr>
        <w:t>a favor</w:t>
      </w:r>
      <w:r w:rsidRPr="00E73CE1">
        <w:rPr>
          <w:rFonts w:eastAsia="Arial" w:cs="Arial"/>
          <w:szCs w:val="22"/>
        </w:rPr>
        <w:t xml:space="preserve">; </w:t>
      </w:r>
    </w:p>
    <w:p w14:paraId="21EB3ACC" w14:textId="77777777" w:rsidR="00DC7439" w:rsidRDefault="00DC7439" w:rsidP="00DC7439">
      <w:pPr>
        <w:pStyle w:val="Prrafodelista"/>
        <w:numPr>
          <w:ilvl w:val="0"/>
          <w:numId w:val="35"/>
        </w:numPr>
        <w:rPr>
          <w:rFonts w:eastAsia="Arial" w:cs="Arial"/>
          <w:szCs w:val="22"/>
        </w:rPr>
      </w:pPr>
      <w:r w:rsidRPr="00E73CE1">
        <w:rPr>
          <w:rFonts w:eastAsia="Arial" w:cs="Arial"/>
          <w:szCs w:val="22"/>
        </w:rPr>
        <w:t xml:space="preserve">Dr. Jorge Alejandro Ortiz Ramírez, Auditor Superior del Estado de Jalisco, </w:t>
      </w:r>
      <w:r>
        <w:rPr>
          <w:rFonts w:eastAsia="Arial" w:cs="Arial"/>
          <w:szCs w:val="22"/>
        </w:rPr>
        <w:t>a favor</w:t>
      </w:r>
      <w:r w:rsidRPr="00E73CE1">
        <w:rPr>
          <w:rFonts w:eastAsia="Arial" w:cs="Arial"/>
          <w:szCs w:val="22"/>
        </w:rPr>
        <w:t>;</w:t>
      </w:r>
    </w:p>
    <w:p w14:paraId="583B5B55" w14:textId="489D36E8" w:rsidR="00DC7439" w:rsidRDefault="00DC7439" w:rsidP="00DC7439">
      <w:pPr>
        <w:pStyle w:val="Prrafodelista"/>
        <w:numPr>
          <w:ilvl w:val="0"/>
          <w:numId w:val="35"/>
        </w:numPr>
        <w:rPr>
          <w:rFonts w:eastAsia="Arial" w:cs="Arial"/>
          <w:szCs w:val="22"/>
        </w:rPr>
      </w:pPr>
      <w:r w:rsidRPr="00182C79">
        <w:rPr>
          <w:rFonts w:eastAsia="Arial" w:cs="Arial"/>
          <w:szCs w:val="22"/>
        </w:rPr>
        <w:t>Dr. Salvador Romero Espinosa</w:t>
      </w:r>
      <w:r w:rsidRPr="00E73CE1">
        <w:rPr>
          <w:rFonts w:eastAsia="Arial" w:cs="Arial"/>
          <w:szCs w:val="22"/>
        </w:rPr>
        <w:t xml:space="preserve">, </w:t>
      </w:r>
      <w:r w:rsidRPr="00C108F1">
        <w:rPr>
          <w:rFonts w:eastAsia="Arial" w:cs="Arial"/>
          <w:szCs w:val="22"/>
        </w:rPr>
        <w:t xml:space="preserve">Comisionado </w:t>
      </w:r>
      <w:proofErr w:type="gramStart"/>
      <w:r>
        <w:rPr>
          <w:rFonts w:eastAsia="Arial" w:cs="Arial"/>
          <w:szCs w:val="22"/>
        </w:rPr>
        <w:t>P</w:t>
      </w:r>
      <w:r w:rsidRPr="00C108F1">
        <w:rPr>
          <w:rFonts w:eastAsia="Arial" w:cs="Arial"/>
          <w:szCs w:val="22"/>
        </w:rPr>
        <w:t>residente</w:t>
      </w:r>
      <w:proofErr w:type="gramEnd"/>
      <w:r w:rsidRPr="00C108F1">
        <w:rPr>
          <w:rFonts w:eastAsia="Arial" w:cs="Arial"/>
          <w:szCs w:val="22"/>
        </w:rPr>
        <w:t xml:space="preserve"> por ministerio de </w:t>
      </w:r>
      <w:r w:rsidR="001B18CA">
        <w:rPr>
          <w:rFonts w:eastAsia="Arial" w:cs="Arial"/>
          <w:szCs w:val="22"/>
        </w:rPr>
        <w:t>l</w:t>
      </w:r>
      <w:r w:rsidRPr="00C108F1">
        <w:rPr>
          <w:rFonts w:eastAsia="Arial" w:cs="Arial"/>
          <w:szCs w:val="22"/>
        </w:rPr>
        <w:t>ey del</w:t>
      </w:r>
      <w:r w:rsidRPr="00E73CE1">
        <w:rPr>
          <w:rFonts w:eastAsia="Arial" w:cs="Arial"/>
          <w:szCs w:val="22"/>
        </w:rPr>
        <w:t xml:space="preserve"> Instituto de Transparencia, Información Pública y Protección de Datos Personales del Estado de Jalisco, </w:t>
      </w:r>
      <w:r>
        <w:rPr>
          <w:rFonts w:eastAsia="Arial" w:cs="Arial"/>
          <w:szCs w:val="22"/>
        </w:rPr>
        <w:t xml:space="preserve">a favor; </w:t>
      </w:r>
    </w:p>
    <w:p w14:paraId="782BA0B2" w14:textId="3E86C9B4" w:rsidR="00DC7439" w:rsidRDefault="00DC7439" w:rsidP="00DC7439">
      <w:pPr>
        <w:pStyle w:val="Prrafodelista"/>
        <w:numPr>
          <w:ilvl w:val="0"/>
          <w:numId w:val="35"/>
        </w:numPr>
        <w:rPr>
          <w:rFonts w:eastAsia="Arial" w:cs="Arial"/>
          <w:szCs w:val="22"/>
        </w:rPr>
      </w:pPr>
      <w:r w:rsidRPr="00EC3DAA">
        <w:rPr>
          <w:rFonts w:eastAsia="Arial" w:cs="Arial"/>
          <w:szCs w:val="22"/>
        </w:rPr>
        <w:t xml:space="preserve">Dra. </w:t>
      </w:r>
      <w:proofErr w:type="spellStart"/>
      <w:r w:rsidR="00D32F5C">
        <w:rPr>
          <w:rFonts w:eastAsia="Arial" w:cs="Arial"/>
          <w:szCs w:val="22"/>
        </w:rPr>
        <w:t>Fany</w:t>
      </w:r>
      <w:proofErr w:type="spellEnd"/>
      <w:r w:rsidRPr="00EC3DAA">
        <w:rPr>
          <w:rFonts w:eastAsia="Arial" w:cs="Arial"/>
          <w:szCs w:val="22"/>
        </w:rPr>
        <w:t xml:space="preserve"> Lorena Jiménez Aguirre, </w:t>
      </w:r>
      <w:proofErr w:type="gramStart"/>
      <w:r w:rsidR="005239E6">
        <w:rPr>
          <w:rFonts w:eastAsia="Arial" w:cs="Arial"/>
          <w:szCs w:val="22"/>
        </w:rPr>
        <w:t>Presidenta</w:t>
      </w:r>
      <w:proofErr w:type="gramEnd"/>
      <w:r w:rsidR="005239E6">
        <w:rPr>
          <w:rFonts w:eastAsia="Arial" w:cs="Arial"/>
          <w:szCs w:val="22"/>
        </w:rPr>
        <w:t xml:space="preserve"> del Tribunal de Justicia Administrativa del Estado de Jalisco</w:t>
      </w:r>
      <w:r>
        <w:rPr>
          <w:rFonts w:eastAsia="Arial" w:cs="Arial"/>
          <w:szCs w:val="22"/>
        </w:rPr>
        <w:t xml:space="preserve">, a favor. </w:t>
      </w:r>
    </w:p>
    <w:p w14:paraId="7290C031" w14:textId="77777777" w:rsidR="002B6C07" w:rsidRPr="002B6C07" w:rsidRDefault="002B6C07" w:rsidP="002B6C07">
      <w:pPr>
        <w:rPr>
          <w:rFonts w:eastAsia="Arial" w:cs="Arial"/>
          <w:szCs w:val="22"/>
        </w:rPr>
      </w:pPr>
    </w:p>
    <w:p w14:paraId="53157AEA" w14:textId="53F4C5E0" w:rsidR="00E06A20" w:rsidRDefault="00546128" w:rsidP="00E06A20">
      <w:pPr>
        <w:tabs>
          <w:tab w:val="left" w:pos="2610"/>
        </w:tabs>
        <w:rPr>
          <w:rFonts w:eastAsia="Arial" w:cs="Arial"/>
          <w:szCs w:val="22"/>
          <w:lang w:val="es-ES"/>
        </w:rPr>
      </w:pPr>
      <w:r>
        <w:rPr>
          <w:rFonts w:eastAsia="Arial" w:cs="Arial"/>
          <w:szCs w:val="22"/>
          <w:lang w:val="es-ES"/>
        </w:rPr>
        <w:t>L</w:t>
      </w:r>
      <w:r w:rsidR="00232305">
        <w:rPr>
          <w:rFonts w:eastAsia="Arial" w:cs="Arial"/>
          <w:szCs w:val="22"/>
          <w:lang w:val="es-ES"/>
        </w:rPr>
        <w:t xml:space="preserve">a </w:t>
      </w:r>
      <w:proofErr w:type="gramStart"/>
      <w:r w:rsidR="00232305">
        <w:rPr>
          <w:rFonts w:eastAsia="Arial" w:cs="Arial"/>
          <w:szCs w:val="22"/>
          <w:lang w:val="es-ES"/>
        </w:rPr>
        <w:t>Secretaria Técnica</w:t>
      </w:r>
      <w:proofErr w:type="gramEnd"/>
      <w:r w:rsidR="00232305">
        <w:rPr>
          <w:rFonts w:eastAsia="Arial" w:cs="Arial"/>
          <w:szCs w:val="22"/>
          <w:lang w:val="es-ES"/>
        </w:rPr>
        <w:t xml:space="preserve"> da cuenta de que se aprueba</w:t>
      </w:r>
      <w:r w:rsidR="00560FC6">
        <w:rPr>
          <w:rFonts w:eastAsia="Arial" w:cs="Arial"/>
          <w:szCs w:val="22"/>
          <w:lang w:val="es-ES"/>
        </w:rPr>
        <w:t xml:space="preserve"> por unanimidad de</w:t>
      </w:r>
      <w:r w:rsidR="007553CB">
        <w:rPr>
          <w:rFonts w:eastAsia="Arial" w:cs="Arial"/>
          <w:szCs w:val="22"/>
          <w:lang w:val="es-ES"/>
        </w:rPr>
        <w:t xml:space="preserve"> la y</w:t>
      </w:r>
      <w:r w:rsidR="00560FC6">
        <w:rPr>
          <w:rFonts w:eastAsia="Arial" w:cs="Arial"/>
          <w:szCs w:val="22"/>
          <w:lang w:val="es-ES"/>
        </w:rPr>
        <w:t xml:space="preserve"> los </w:t>
      </w:r>
      <w:r w:rsidR="001B18CA">
        <w:rPr>
          <w:rFonts w:eastAsia="Arial" w:cs="Arial"/>
          <w:szCs w:val="22"/>
          <w:lang w:val="es-ES"/>
        </w:rPr>
        <w:t xml:space="preserve">integrantes </w:t>
      </w:r>
      <w:r w:rsidR="00560FC6">
        <w:rPr>
          <w:rFonts w:eastAsia="Arial" w:cs="Arial"/>
          <w:szCs w:val="22"/>
          <w:lang w:val="es-ES"/>
        </w:rPr>
        <w:t xml:space="preserve">presentes </w:t>
      </w:r>
      <w:r w:rsidR="00E33A4D" w:rsidRPr="00E33A4D">
        <w:rPr>
          <w:rFonts w:eastAsia="Arial" w:cs="Arial"/>
          <w:szCs w:val="22"/>
          <w:lang w:val="es-ES"/>
        </w:rPr>
        <w:t>acuerdo en los términos señalados</w:t>
      </w:r>
      <w:r w:rsidR="00E33A4D">
        <w:rPr>
          <w:rFonts w:eastAsia="Arial" w:cs="Arial"/>
          <w:szCs w:val="22"/>
          <w:lang w:val="es-ES"/>
        </w:rPr>
        <w:t xml:space="preserve">. </w:t>
      </w:r>
    </w:p>
    <w:p w14:paraId="7A193799" w14:textId="77777777" w:rsidR="00E06A20" w:rsidRDefault="00E06A20" w:rsidP="00E06A20">
      <w:pPr>
        <w:tabs>
          <w:tab w:val="left" w:pos="2610"/>
        </w:tabs>
        <w:rPr>
          <w:rFonts w:eastAsia="Arial" w:cs="Arial"/>
          <w:szCs w:val="22"/>
          <w:lang w:val="es-ES"/>
        </w:rPr>
      </w:pPr>
    </w:p>
    <w:p w14:paraId="08EEEAFE" w14:textId="4D3B228B" w:rsidR="00963ADD" w:rsidRDefault="00271592" w:rsidP="00186BF3">
      <w:pPr>
        <w:tabs>
          <w:tab w:val="left" w:pos="2610"/>
        </w:tabs>
        <w:rPr>
          <w:rFonts w:eastAsia="Arial" w:cs="Arial"/>
          <w:szCs w:val="22"/>
          <w:lang w:val="es-ES"/>
        </w:rPr>
      </w:pPr>
      <w:r>
        <w:rPr>
          <w:rFonts w:eastAsia="Arial" w:cs="Arial"/>
          <w:szCs w:val="22"/>
          <w:lang w:val="es-ES"/>
        </w:rPr>
        <w:t xml:space="preserve">El </w:t>
      </w:r>
      <w:proofErr w:type="gramStart"/>
      <w:r>
        <w:rPr>
          <w:rFonts w:eastAsia="Arial" w:cs="Arial"/>
          <w:szCs w:val="22"/>
          <w:lang w:val="es-ES"/>
        </w:rPr>
        <w:t>Presidente</w:t>
      </w:r>
      <w:proofErr w:type="gramEnd"/>
      <w:r w:rsidR="00E06A20">
        <w:rPr>
          <w:rFonts w:eastAsia="Arial" w:cs="Arial"/>
          <w:szCs w:val="22"/>
          <w:lang w:val="es-ES"/>
        </w:rPr>
        <w:t xml:space="preserve"> del Órgano de Gobierno </w:t>
      </w:r>
      <w:r w:rsidR="00BB3CD5">
        <w:rPr>
          <w:rFonts w:eastAsia="Arial" w:cs="Arial"/>
          <w:szCs w:val="22"/>
          <w:lang w:val="es-ES"/>
        </w:rPr>
        <w:t xml:space="preserve">agradece y </w:t>
      </w:r>
      <w:r w:rsidR="00E06A20">
        <w:rPr>
          <w:rFonts w:eastAsia="Arial" w:cs="Arial"/>
          <w:szCs w:val="22"/>
          <w:lang w:val="es-ES"/>
        </w:rPr>
        <w:t xml:space="preserve">solicita </w:t>
      </w:r>
      <w:r w:rsidR="00560FC6">
        <w:rPr>
          <w:rFonts w:eastAsia="Arial" w:cs="Arial"/>
          <w:szCs w:val="22"/>
          <w:lang w:val="es-ES"/>
        </w:rPr>
        <w:t>seguir</w:t>
      </w:r>
      <w:r w:rsidR="00E06A20">
        <w:rPr>
          <w:rFonts w:eastAsia="Arial" w:cs="Arial"/>
          <w:szCs w:val="22"/>
          <w:lang w:val="es-ES"/>
        </w:rPr>
        <w:t xml:space="preserve"> con el siguiente punto. </w:t>
      </w:r>
    </w:p>
    <w:p w14:paraId="250FA140" w14:textId="77777777" w:rsidR="002279B2" w:rsidRDefault="002279B2" w:rsidP="00186BF3">
      <w:pPr>
        <w:tabs>
          <w:tab w:val="left" w:pos="2610"/>
        </w:tabs>
        <w:rPr>
          <w:rFonts w:eastAsia="Arial" w:cs="Arial"/>
          <w:szCs w:val="22"/>
          <w:lang w:val="es-ES"/>
        </w:rPr>
      </w:pPr>
    </w:p>
    <w:p w14:paraId="07DAE8A5" w14:textId="77777777" w:rsidR="002279B2" w:rsidRDefault="002279B2" w:rsidP="00186BF3">
      <w:pPr>
        <w:tabs>
          <w:tab w:val="left" w:pos="2610"/>
        </w:tabs>
        <w:rPr>
          <w:rFonts w:eastAsia="Arial" w:cs="Arial"/>
          <w:szCs w:val="22"/>
          <w:lang w:val="es-ES"/>
        </w:rPr>
      </w:pPr>
    </w:p>
    <w:p w14:paraId="3C822484" w14:textId="77777777" w:rsidR="00750EB9" w:rsidRPr="00BD5D1E" w:rsidRDefault="00750EB9" w:rsidP="00186BF3">
      <w:pPr>
        <w:tabs>
          <w:tab w:val="left" w:pos="2610"/>
        </w:tabs>
        <w:rPr>
          <w:rFonts w:eastAsia="Arial" w:cs="Arial"/>
          <w:szCs w:val="22"/>
          <w:lang w:val="es-ES"/>
        </w:rPr>
      </w:pPr>
    </w:p>
    <w:p w14:paraId="214D9F01" w14:textId="7057F7CA" w:rsidR="00C21A92" w:rsidRPr="00963ADD" w:rsidRDefault="00811B11" w:rsidP="00963ADD">
      <w:pPr>
        <w:pStyle w:val="Prrafodelista"/>
        <w:numPr>
          <w:ilvl w:val="0"/>
          <w:numId w:val="7"/>
        </w:numPr>
        <w:rPr>
          <w:rFonts w:eastAsia="Arial" w:cs="Arial"/>
          <w:b/>
          <w:bCs/>
          <w:color w:val="006078"/>
          <w:szCs w:val="22"/>
        </w:rPr>
      </w:pPr>
      <w:r>
        <w:rPr>
          <w:rFonts w:eastAsia="Arial" w:cs="Arial"/>
          <w:b/>
          <w:bCs/>
          <w:color w:val="006078"/>
          <w:szCs w:val="22"/>
        </w:rPr>
        <w:lastRenderedPageBreak/>
        <w:t>Pr</w:t>
      </w:r>
      <w:r w:rsidR="000560C2">
        <w:rPr>
          <w:rFonts w:eastAsia="Arial" w:cs="Arial"/>
          <w:b/>
          <w:bCs/>
          <w:color w:val="006078"/>
          <w:szCs w:val="22"/>
        </w:rPr>
        <w:t>opuesta</w:t>
      </w:r>
      <w:r w:rsidR="00963ADD">
        <w:rPr>
          <w:rFonts w:eastAsia="Arial" w:cs="Arial"/>
          <w:b/>
          <w:bCs/>
          <w:color w:val="006078"/>
          <w:szCs w:val="22"/>
        </w:rPr>
        <w:t xml:space="preserve"> </w:t>
      </w:r>
      <w:r w:rsidR="000560C2" w:rsidRPr="000560C2">
        <w:rPr>
          <w:rFonts w:eastAsia="Arial" w:cs="Arial"/>
          <w:b/>
          <w:bCs/>
          <w:color w:val="006078"/>
          <w:szCs w:val="22"/>
        </w:rPr>
        <w:t>y</w:t>
      </w:r>
      <w:r w:rsidR="001B18CA">
        <w:rPr>
          <w:rFonts w:eastAsia="Arial" w:cs="Arial"/>
          <w:b/>
          <w:bCs/>
          <w:color w:val="006078"/>
          <w:szCs w:val="22"/>
        </w:rPr>
        <w:t>,</w:t>
      </w:r>
      <w:r w:rsidR="000560C2" w:rsidRPr="000560C2">
        <w:rPr>
          <w:rFonts w:eastAsia="Arial" w:cs="Arial"/>
          <w:b/>
          <w:bCs/>
          <w:color w:val="006078"/>
          <w:szCs w:val="22"/>
        </w:rPr>
        <w:t xml:space="preserve"> en su caso, aprobación de la renovación del nombramiento del </w:t>
      </w:r>
      <w:proofErr w:type="gramStart"/>
      <w:r w:rsidR="000560C2" w:rsidRPr="000560C2">
        <w:rPr>
          <w:rFonts w:eastAsia="Arial" w:cs="Arial"/>
          <w:b/>
          <w:bCs/>
          <w:color w:val="006078"/>
          <w:szCs w:val="22"/>
        </w:rPr>
        <w:t>Director</w:t>
      </w:r>
      <w:proofErr w:type="gramEnd"/>
      <w:r w:rsidR="000560C2" w:rsidRPr="000560C2">
        <w:rPr>
          <w:rFonts w:eastAsia="Arial" w:cs="Arial"/>
          <w:b/>
          <w:bCs/>
          <w:color w:val="006078"/>
          <w:szCs w:val="22"/>
        </w:rPr>
        <w:t xml:space="preserve"> de Tecnologías y Plataformas</w:t>
      </w:r>
    </w:p>
    <w:p w14:paraId="0AA7706B" w14:textId="77777777" w:rsidR="00186BF3" w:rsidRPr="004377F7" w:rsidRDefault="00186BF3" w:rsidP="00186BF3">
      <w:pPr>
        <w:pStyle w:val="Prrafodelista"/>
        <w:ind w:left="720"/>
        <w:rPr>
          <w:rFonts w:eastAsia="Arial" w:cs="Arial"/>
          <w:b/>
          <w:bCs/>
          <w:color w:val="006078"/>
          <w:szCs w:val="22"/>
        </w:rPr>
      </w:pPr>
    </w:p>
    <w:p w14:paraId="01D748D2" w14:textId="79CA0348" w:rsidR="001B18CA" w:rsidRDefault="00D41A36" w:rsidP="002D1C05">
      <w:pPr>
        <w:tabs>
          <w:tab w:val="left" w:pos="2610"/>
        </w:tabs>
        <w:rPr>
          <w:rFonts w:eastAsia="Arial" w:cs="Arial"/>
          <w:szCs w:val="22"/>
        </w:rPr>
      </w:pPr>
      <w:r>
        <w:rPr>
          <w:rFonts w:eastAsia="Arial" w:cs="Arial"/>
          <w:szCs w:val="22"/>
        </w:rPr>
        <w:t>La</w:t>
      </w:r>
      <w:r w:rsidR="00C157DD" w:rsidRPr="004377F7">
        <w:rPr>
          <w:rFonts w:eastAsia="Arial" w:cs="Arial"/>
          <w:szCs w:val="22"/>
        </w:rPr>
        <w:t xml:space="preserve"> </w:t>
      </w:r>
      <w:proofErr w:type="gramStart"/>
      <w:r w:rsidR="00C157DD" w:rsidRPr="004377F7">
        <w:rPr>
          <w:rFonts w:eastAsia="Arial" w:cs="Arial"/>
          <w:szCs w:val="22"/>
        </w:rPr>
        <w:t xml:space="preserve">Secretaria </w:t>
      </w:r>
      <w:r w:rsidR="00E13DEF">
        <w:rPr>
          <w:rFonts w:eastAsia="Arial" w:cs="Arial"/>
          <w:szCs w:val="22"/>
        </w:rPr>
        <w:t>Técnica</w:t>
      </w:r>
      <w:proofErr w:type="gramEnd"/>
      <w:r w:rsidR="009178B8">
        <w:rPr>
          <w:rFonts w:eastAsia="Arial" w:cs="Arial"/>
          <w:szCs w:val="22"/>
        </w:rPr>
        <w:t xml:space="preserve"> </w:t>
      </w:r>
      <w:r w:rsidR="002D1C05">
        <w:rPr>
          <w:rFonts w:eastAsia="Arial" w:cs="Arial"/>
          <w:szCs w:val="22"/>
        </w:rPr>
        <w:t>señala que, c</w:t>
      </w:r>
      <w:r w:rsidR="002D1C05" w:rsidRPr="002D1C05">
        <w:rPr>
          <w:rFonts w:eastAsia="Arial" w:cs="Arial"/>
          <w:szCs w:val="22"/>
        </w:rPr>
        <w:t>omo es de conocimiento</w:t>
      </w:r>
      <w:r w:rsidR="002D1C05">
        <w:rPr>
          <w:rFonts w:eastAsia="Arial" w:cs="Arial"/>
          <w:szCs w:val="22"/>
        </w:rPr>
        <w:t>,</w:t>
      </w:r>
      <w:r w:rsidR="002D1C05" w:rsidRPr="002D1C05">
        <w:rPr>
          <w:rFonts w:eastAsia="Arial" w:cs="Arial"/>
          <w:szCs w:val="22"/>
        </w:rPr>
        <w:t xml:space="preserve"> el nombramiento del Director de Tecnologías y Plataformas</w:t>
      </w:r>
      <w:r w:rsidR="000A2D8F">
        <w:rPr>
          <w:rFonts w:eastAsia="Arial" w:cs="Arial"/>
          <w:szCs w:val="22"/>
        </w:rPr>
        <w:t>,</w:t>
      </w:r>
      <w:r w:rsidR="002D1C05" w:rsidRPr="002D1C05">
        <w:rPr>
          <w:rFonts w:eastAsia="Arial" w:cs="Arial"/>
          <w:szCs w:val="22"/>
        </w:rPr>
        <w:t xml:space="preserve"> Dr. Carlos Alberto Franco Reboreda, presente</w:t>
      </w:r>
      <w:r w:rsidR="000A2D8F">
        <w:rPr>
          <w:rFonts w:eastAsia="Arial" w:cs="Arial"/>
          <w:szCs w:val="22"/>
        </w:rPr>
        <w:t xml:space="preserve"> en la sesión</w:t>
      </w:r>
      <w:r w:rsidR="002D1C05" w:rsidRPr="002D1C05">
        <w:rPr>
          <w:rFonts w:eastAsia="Arial" w:cs="Arial"/>
          <w:szCs w:val="22"/>
        </w:rPr>
        <w:t>, est</w:t>
      </w:r>
      <w:r w:rsidR="000A2D8F">
        <w:rPr>
          <w:rFonts w:eastAsia="Arial" w:cs="Arial"/>
          <w:szCs w:val="22"/>
        </w:rPr>
        <w:t>á</w:t>
      </w:r>
      <w:r w:rsidR="002D1C05" w:rsidRPr="002D1C05">
        <w:rPr>
          <w:rFonts w:eastAsia="Arial" w:cs="Arial"/>
          <w:szCs w:val="22"/>
        </w:rPr>
        <w:t xml:space="preserve"> próximo a vencer el 31 de abril de </w:t>
      </w:r>
      <w:r w:rsidR="000A2D8F">
        <w:rPr>
          <w:rFonts w:eastAsia="Arial" w:cs="Arial"/>
          <w:szCs w:val="22"/>
        </w:rPr>
        <w:t>2022.</w:t>
      </w:r>
      <w:r w:rsidR="002D1C05" w:rsidRPr="002D1C05">
        <w:rPr>
          <w:rFonts w:eastAsia="Arial" w:cs="Arial"/>
          <w:szCs w:val="22"/>
        </w:rPr>
        <w:t xml:space="preserve"> </w:t>
      </w:r>
    </w:p>
    <w:p w14:paraId="2248DD92" w14:textId="77777777" w:rsidR="001B18CA" w:rsidRDefault="001B18CA" w:rsidP="002D1C05">
      <w:pPr>
        <w:tabs>
          <w:tab w:val="left" w:pos="2610"/>
        </w:tabs>
        <w:rPr>
          <w:rFonts w:eastAsia="Arial" w:cs="Arial"/>
          <w:szCs w:val="22"/>
        </w:rPr>
      </w:pPr>
    </w:p>
    <w:p w14:paraId="2805FDE9" w14:textId="77B184A7" w:rsidR="002D1C05" w:rsidRDefault="000A2D8F" w:rsidP="002D1C05">
      <w:pPr>
        <w:tabs>
          <w:tab w:val="left" w:pos="2610"/>
        </w:tabs>
        <w:rPr>
          <w:rFonts w:eastAsia="Arial" w:cs="Arial"/>
          <w:szCs w:val="22"/>
        </w:rPr>
      </w:pPr>
      <w:r>
        <w:rPr>
          <w:rFonts w:eastAsia="Arial" w:cs="Arial"/>
          <w:szCs w:val="22"/>
        </w:rPr>
        <w:t>T</w:t>
      </w:r>
      <w:r w:rsidR="002D1C05" w:rsidRPr="002D1C05">
        <w:rPr>
          <w:rFonts w:eastAsia="Arial" w:cs="Arial"/>
          <w:szCs w:val="22"/>
        </w:rPr>
        <w:t>omando en cuenta que la próxima sesión programada de</w:t>
      </w:r>
      <w:r w:rsidR="004D00DF">
        <w:rPr>
          <w:rFonts w:eastAsia="Arial" w:cs="Arial"/>
          <w:szCs w:val="22"/>
        </w:rPr>
        <w:t>l</w:t>
      </w:r>
      <w:r w:rsidR="002D1C05" w:rsidRPr="002D1C05">
        <w:rPr>
          <w:rFonts w:eastAsia="Arial" w:cs="Arial"/>
          <w:szCs w:val="22"/>
        </w:rPr>
        <w:t xml:space="preserve"> Órgano de Gobierno </w:t>
      </w:r>
      <w:r w:rsidR="001B18CA">
        <w:rPr>
          <w:rFonts w:eastAsia="Arial" w:cs="Arial"/>
          <w:szCs w:val="22"/>
        </w:rPr>
        <w:t>será</w:t>
      </w:r>
      <w:r w:rsidR="001B18CA" w:rsidRPr="002D1C05">
        <w:rPr>
          <w:rFonts w:eastAsia="Arial" w:cs="Arial"/>
          <w:szCs w:val="22"/>
        </w:rPr>
        <w:t xml:space="preserve"> </w:t>
      </w:r>
      <w:r w:rsidR="002D1C05" w:rsidRPr="002D1C05">
        <w:rPr>
          <w:rFonts w:eastAsia="Arial" w:cs="Arial"/>
          <w:szCs w:val="22"/>
        </w:rPr>
        <w:t>el 11 de agosto, solici</w:t>
      </w:r>
      <w:r w:rsidR="004D00DF">
        <w:rPr>
          <w:rFonts w:eastAsia="Arial" w:cs="Arial"/>
          <w:szCs w:val="22"/>
        </w:rPr>
        <w:t xml:space="preserve">ta </w:t>
      </w:r>
      <w:r w:rsidR="002D1C05" w:rsidRPr="002D1C05">
        <w:rPr>
          <w:rFonts w:eastAsia="Arial" w:cs="Arial"/>
          <w:szCs w:val="22"/>
        </w:rPr>
        <w:t xml:space="preserve">la renovación de su nombramiento con fecha de conclusión al día 31 de enero de 2023. </w:t>
      </w:r>
      <w:r w:rsidR="004D00DF">
        <w:rPr>
          <w:rFonts w:eastAsia="Arial" w:cs="Arial"/>
          <w:szCs w:val="22"/>
        </w:rPr>
        <w:t xml:space="preserve">Lo anterior lo somete a consideración. </w:t>
      </w:r>
    </w:p>
    <w:p w14:paraId="4A1B4449" w14:textId="77777777" w:rsidR="004D00DF" w:rsidRDefault="004D00DF" w:rsidP="002D1C05">
      <w:pPr>
        <w:tabs>
          <w:tab w:val="left" w:pos="2610"/>
        </w:tabs>
        <w:rPr>
          <w:rFonts w:eastAsia="Arial" w:cs="Arial"/>
          <w:szCs w:val="22"/>
        </w:rPr>
      </w:pPr>
    </w:p>
    <w:p w14:paraId="1C299733" w14:textId="453EE24D" w:rsidR="007A4B2E" w:rsidRDefault="003F6E8F" w:rsidP="003F1FAE">
      <w:pPr>
        <w:tabs>
          <w:tab w:val="left" w:pos="2610"/>
        </w:tabs>
        <w:rPr>
          <w:rFonts w:eastAsia="Arial" w:cs="Arial"/>
          <w:szCs w:val="22"/>
        </w:rPr>
      </w:pPr>
      <w:r w:rsidRPr="00592623">
        <w:rPr>
          <w:rFonts w:eastAsia="Arial" w:cs="Arial"/>
          <w:szCs w:val="22"/>
        </w:rPr>
        <w:t xml:space="preserve">El </w:t>
      </w:r>
      <w:proofErr w:type="gramStart"/>
      <w:r w:rsidRPr="00592623">
        <w:rPr>
          <w:rFonts w:eastAsia="Arial" w:cs="Arial"/>
          <w:szCs w:val="22"/>
        </w:rPr>
        <w:t>Presidente</w:t>
      </w:r>
      <w:proofErr w:type="gramEnd"/>
      <w:r w:rsidRPr="00592623">
        <w:rPr>
          <w:rFonts w:eastAsia="Arial" w:cs="Arial"/>
          <w:szCs w:val="22"/>
        </w:rPr>
        <w:t xml:space="preserve"> del Órgano de Gobierno consulta si existe algún comentario al respecto. Al no haberlo</w:t>
      </w:r>
      <w:r w:rsidR="001B18CA">
        <w:rPr>
          <w:rFonts w:eastAsia="Arial" w:cs="Arial"/>
          <w:szCs w:val="22"/>
        </w:rPr>
        <w:t>,</w:t>
      </w:r>
      <w:r w:rsidRPr="00592623">
        <w:rPr>
          <w:rFonts w:eastAsia="Arial" w:cs="Arial"/>
          <w:szCs w:val="22"/>
        </w:rPr>
        <w:t xml:space="preserve"> </w:t>
      </w:r>
      <w:r w:rsidR="006D29D6">
        <w:rPr>
          <w:rFonts w:eastAsia="Arial" w:cs="Arial"/>
          <w:szCs w:val="22"/>
        </w:rPr>
        <w:t xml:space="preserve">felicita </w:t>
      </w:r>
      <w:r w:rsidR="006D29D6" w:rsidRPr="006D29D6">
        <w:rPr>
          <w:rFonts w:eastAsia="Arial" w:cs="Arial"/>
          <w:szCs w:val="22"/>
        </w:rPr>
        <w:t>a</w:t>
      </w:r>
      <w:r w:rsidR="006D29D6">
        <w:rPr>
          <w:rFonts w:eastAsia="Arial" w:cs="Arial"/>
          <w:szCs w:val="22"/>
        </w:rPr>
        <w:t>l</w:t>
      </w:r>
      <w:r w:rsidR="006D29D6" w:rsidRPr="006D29D6">
        <w:rPr>
          <w:rFonts w:eastAsia="Arial" w:cs="Arial"/>
          <w:szCs w:val="22"/>
        </w:rPr>
        <w:t xml:space="preserve"> </w:t>
      </w:r>
      <w:r w:rsidR="006D29D6">
        <w:rPr>
          <w:rFonts w:eastAsia="Arial" w:cs="Arial"/>
          <w:szCs w:val="22"/>
        </w:rPr>
        <w:t>Dr. Franco</w:t>
      </w:r>
      <w:r w:rsidR="006D29D6" w:rsidRPr="006D29D6">
        <w:rPr>
          <w:rFonts w:eastAsia="Arial" w:cs="Arial"/>
          <w:szCs w:val="22"/>
        </w:rPr>
        <w:t xml:space="preserve"> </w:t>
      </w:r>
      <w:r w:rsidR="001B18CA">
        <w:rPr>
          <w:rFonts w:eastAsia="Arial" w:cs="Arial"/>
          <w:szCs w:val="22"/>
        </w:rPr>
        <w:t xml:space="preserve">Reboreda </w:t>
      </w:r>
      <w:r w:rsidR="006D29D6" w:rsidRPr="006D29D6">
        <w:rPr>
          <w:rFonts w:eastAsia="Arial" w:cs="Arial"/>
          <w:szCs w:val="22"/>
        </w:rPr>
        <w:t>por el compromiso que ha asumido con e</w:t>
      </w:r>
      <w:r w:rsidR="006D29D6">
        <w:rPr>
          <w:rFonts w:eastAsia="Arial" w:cs="Arial"/>
          <w:szCs w:val="22"/>
        </w:rPr>
        <w:t>l</w:t>
      </w:r>
      <w:r w:rsidR="006D29D6" w:rsidRPr="006D29D6">
        <w:rPr>
          <w:rFonts w:eastAsia="Arial" w:cs="Arial"/>
          <w:szCs w:val="22"/>
        </w:rPr>
        <w:t xml:space="preserve"> proyecto</w:t>
      </w:r>
      <w:r w:rsidR="006D29D6">
        <w:rPr>
          <w:rFonts w:eastAsia="Arial" w:cs="Arial"/>
          <w:szCs w:val="22"/>
        </w:rPr>
        <w:t>,</w:t>
      </w:r>
      <w:r w:rsidR="006D29D6" w:rsidRPr="006D29D6">
        <w:rPr>
          <w:rFonts w:eastAsia="Arial" w:cs="Arial"/>
          <w:szCs w:val="22"/>
        </w:rPr>
        <w:t xml:space="preserve"> que </w:t>
      </w:r>
      <w:r w:rsidR="006D29D6">
        <w:rPr>
          <w:rFonts w:eastAsia="Arial" w:cs="Arial"/>
          <w:szCs w:val="22"/>
        </w:rPr>
        <w:t xml:space="preserve">considera </w:t>
      </w:r>
      <w:r w:rsidR="006D29D6" w:rsidRPr="006D29D6">
        <w:rPr>
          <w:rFonts w:eastAsia="Arial" w:cs="Arial"/>
          <w:szCs w:val="22"/>
        </w:rPr>
        <w:t>estratégico</w:t>
      </w:r>
      <w:r w:rsidR="006D29D6">
        <w:rPr>
          <w:rFonts w:eastAsia="Arial" w:cs="Arial"/>
          <w:szCs w:val="22"/>
        </w:rPr>
        <w:t xml:space="preserve"> para</w:t>
      </w:r>
      <w:r w:rsidR="006D29D6" w:rsidRPr="006D29D6">
        <w:rPr>
          <w:rFonts w:eastAsia="Arial" w:cs="Arial"/>
          <w:szCs w:val="22"/>
        </w:rPr>
        <w:t xml:space="preserve"> la Plataforma Digital Nacional</w:t>
      </w:r>
      <w:r w:rsidR="001463C4">
        <w:rPr>
          <w:rFonts w:eastAsia="Arial" w:cs="Arial"/>
          <w:szCs w:val="22"/>
        </w:rPr>
        <w:t>;</w:t>
      </w:r>
      <w:r w:rsidR="006D29D6">
        <w:rPr>
          <w:rFonts w:eastAsia="Arial" w:cs="Arial"/>
          <w:szCs w:val="22"/>
        </w:rPr>
        <w:t xml:space="preserve"> cree</w:t>
      </w:r>
      <w:r w:rsidR="006D29D6" w:rsidRPr="006D29D6">
        <w:rPr>
          <w:rFonts w:eastAsia="Arial" w:cs="Arial"/>
          <w:szCs w:val="22"/>
        </w:rPr>
        <w:t xml:space="preserve"> que es lo que </w:t>
      </w:r>
      <w:r w:rsidR="006D29D6">
        <w:rPr>
          <w:rFonts w:eastAsia="Arial" w:cs="Arial"/>
          <w:szCs w:val="22"/>
        </w:rPr>
        <w:t>marcará</w:t>
      </w:r>
      <w:r w:rsidR="006D29D6" w:rsidRPr="006D29D6">
        <w:rPr>
          <w:rFonts w:eastAsia="Arial" w:cs="Arial"/>
          <w:szCs w:val="22"/>
        </w:rPr>
        <w:t xml:space="preserve"> un </w:t>
      </w:r>
      <w:r w:rsidR="00D15FB5" w:rsidRPr="006D29D6">
        <w:rPr>
          <w:rFonts w:eastAsia="Arial" w:cs="Arial"/>
          <w:szCs w:val="22"/>
        </w:rPr>
        <w:t>parteaguas</w:t>
      </w:r>
      <w:r w:rsidR="006D29D6" w:rsidRPr="006D29D6">
        <w:rPr>
          <w:rFonts w:eastAsia="Arial" w:cs="Arial"/>
          <w:szCs w:val="22"/>
        </w:rPr>
        <w:t xml:space="preserve"> y Jalisco lidera a nivel </w:t>
      </w:r>
      <w:r w:rsidR="006D29D6">
        <w:rPr>
          <w:rFonts w:eastAsia="Arial" w:cs="Arial"/>
          <w:szCs w:val="22"/>
        </w:rPr>
        <w:t>n</w:t>
      </w:r>
      <w:r w:rsidR="006D29D6" w:rsidRPr="006D29D6">
        <w:rPr>
          <w:rFonts w:eastAsia="Arial" w:cs="Arial"/>
          <w:szCs w:val="22"/>
        </w:rPr>
        <w:t xml:space="preserve">acional el avance y desarrollo que </w:t>
      </w:r>
      <w:r w:rsidR="006D29D6">
        <w:rPr>
          <w:rFonts w:eastAsia="Arial" w:cs="Arial"/>
          <w:szCs w:val="22"/>
        </w:rPr>
        <w:t>se tiene en</w:t>
      </w:r>
      <w:r w:rsidR="006D29D6" w:rsidRPr="006D29D6">
        <w:rPr>
          <w:rFonts w:eastAsia="Arial" w:cs="Arial"/>
          <w:szCs w:val="22"/>
        </w:rPr>
        <w:t xml:space="preserve"> ese punto. </w:t>
      </w:r>
      <w:r w:rsidR="00433AB5">
        <w:rPr>
          <w:rFonts w:eastAsia="Arial" w:cs="Arial"/>
          <w:szCs w:val="22"/>
        </w:rPr>
        <w:t xml:space="preserve">Solicita a la </w:t>
      </w:r>
      <w:proofErr w:type="gramStart"/>
      <w:r w:rsidR="00433AB5">
        <w:rPr>
          <w:rFonts w:eastAsia="Arial" w:cs="Arial"/>
          <w:szCs w:val="22"/>
        </w:rPr>
        <w:t>Secretaria Técnica</w:t>
      </w:r>
      <w:proofErr w:type="gramEnd"/>
      <w:r w:rsidR="00433AB5">
        <w:rPr>
          <w:rFonts w:eastAsia="Arial" w:cs="Arial"/>
          <w:szCs w:val="22"/>
        </w:rPr>
        <w:t xml:space="preserve"> tome el registro de la votación. </w:t>
      </w:r>
    </w:p>
    <w:p w14:paraId="2886B867" w14:textId="77777777" w:rsidR="00D15FB5" w:rsidRDefault="00D15FB5" w:rsidP="003F1FAE">
      <w:pPr>
        <w:tabs>
          <w:tab w:val="left" w:pos="2610"/>
        </w:tabs>
        <w:rPr>
          <w:rFonts w:eastAsia="Arial" w:cs="Arial"/>
          <w:szCs w:val="22"/>
        </w:rPr>
      </w:pPr>
    </w:p>
    <w:p w14:paraId="4DD396B6" w14:textId="77777777" w:rsidR="00433AB5" w:rsidRDefault="00433AB5" w:rsidP="003F1FAE">
      <w:pPr>
        <w:tabs>
          <w:tab w:val="left" w:pos="2610"/>
        </w:tabs>
        <w:rPr>
          <w:rFonts w:eastAsia="Arial" w:cs="Arial"/>
          <w:szCs w:val="22"/>
        </w:rPr>
      </w:pPr>
    </w:p>
    <w:p w14:paraId="6E545932" w14:textId="11A6E39D" w:rsidR="005D3962" w:rsidRDefault="00433AB5" w:rsidP="003F1FAE">
      <w:pPr>
        <w:tabs>
          <w:tab w:val="left" w:pos="2610"/>
        </w:tabs>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da lectura a </w:t>
      </w:r>
      <w:r w:rsidR="005D3962">
        <w:rPr>
          <w:rFonts w:eastAsia="Arial" w:cs="Arial"/>
          <w:szCs w:val="22"/>
        </w:rPr>
        <w:t xml:space="preserve">la propuesta de acuerdo: </w:t>
      </w:r>
    </w:p>
    <w:p w14:paraId="4A76C96A" w14:textId="77777777" w:rsidR="00742A09" w:rsidRDefault="00742A09" w:rsidP="003F1FAE">
      <w:pPr>
        <w:tabs>
          <w:tab w:val="left" w:pos="2610"/>
        </w:tabs>
        <w:rPr>
          <w:rFonts w:eastAsia="Arial" w:cs="Arial"/>
          <w:szCs w:val="22"/>
        </w:rPr>
      </w:pPr>
    </w:p>
    <w:p w14:paraId="474F846B" w14:textId="3513499D" w:rsidR="005D3962" w:rsidRPr="00FE3C19" w:rsidRDefault="007C10D2" w:rsidP="007C10D2">
      <w:pPr>
        <w:tabs>
          <w:tab w:val="left" w:pos="2610"/>
        </w:tabs>
        <w:ind w:left="360"/>
        <w:rPr>
          <w:rFonts w:eastAsia="Arial" w:cs="Arial"/>
          <w:sz w:val="20"/>
          <w:szCs w:val="20"/>
        </w:rPr>
      </w:pPr>
      <w:r w:rsidRPr="00FE3C19">
        <w:rPr>
          <w:rFonts w:eastAsia="Arial" w:cs="Arial"/>
          <w:sz w:val="20"/>
          <w:szCs w:val="20"/>
        </w:rPr>
        <w:t xml:space="preserve">“Se aprueba renovar el nombramiento del </w:t>
      </w:r>
      <w:proofErr w:type="gramStart"/>
      <w:r w:rsidRPr="00FE3C19">
        <w:rPr>
          <w:rFonts w:eastAsia="Arial" w:cs="Arial"/>
          <w:sz w:val="20"/>
          <w:szCs w:val="20"/>
        </w:rPr>
        <w:t>Director</w:t>
      </w:r>
      <w:proofErr w:type="gramEnd"/>
      <w:r w:rsidRPr="00FE3C19">
        <w:rPr>
          <w:rFonts w:eastAsia="Arial" w:cs="Arial"/>
          <w:sz w:val="20"/>
          <w:szCs w:val="20"/>
        </w:rPr>
        <w:t xml:space="preserve"> de Tecnologías y Plataformas con una vigencia a partir del 1 de abril de 2022 al 31 de enero de 2023, y se instruye a la Secretaria Técnica para expedir el nombramiento con los requisitos legales correspondientes”.</w:t>
      </w:r>
    </w:p>
    <w:p w14:paraId="31209C33" w14:textId="77777777" w:rsidR="007C10D2" w:rsidRDefault="007C10D2" w:rsidP="003F1FAE">
      <w:pPr>
        <w:tabs>
          <w:tab w:val="left" w:pos="2610"/>
        </w:tabs>
        <w:rPr>
          <w:rFonts w:eastAsia="Arial" w:cs="Arial"/>
          <w:szCs w:val="22"/>
        </w:rPr>
      </w:pPr>
    </w:p>
    <w:p w14:paraId="79875E9A" w14:textId="77777777" w:rsidR="007C10D2" w:rsidRDefault="007C10D2" w:rsidP="007C10D2">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hace el registro de la votación: </w:t>
      </w:r>
    </w:p>
    <w:p w14:paraId="5945302E" w14:textId="77777777" w:rsidR="007C10D2" w:rsidRDefault="007C10D2" w:rsidP="007C10D2">
      <w:pPr>
        <w:tabs>
          <w:tab w:val="left" w:pos="2610"/>
        </w:tabs>
        <w:rPr>
          <w:rFonts w:eastAsia="Arial" w:cs="Arial"/>
          <w:szCs w:val="22"/>
          <w:lang w:val="es-ES"/>
        </w:rPr>
      </w:pPr>
    </w:p>
    <w:p w14:paraId="4E5646D4" w14:textId="19B88F7B" w:rsidR="007C10D2" w:rsidRPr="00E73CE1" w:rsidRDefault="007C10D2" w:rsidP="007C10D2">
      <w:pPr>
        <w:pStyle w:val="Prrafodelista"/>
        <w:numPr>
          <w:ilvl w:val="0"/>
          <w:numId w:val="35"/>
        </w:numPr>
        <w:rPr>
          <w:rFonts w:eastAsia="Arial" w:cs="Arial"/>
          <w:szCs w:val="22"/>
        </w:rPr>
      </w:pPr>
      <w:r w:rsidRPr="00E73CE1">
        <w:rPr>
          <w:rFonts w:eastAsia="Arial" w:cs="Arial"/>
          <w:szCs w:val="22"/>
        </w:rPr>
        <w:t xml:space="preserve">Dr. </w:t>
      </w:r>
      <w:r w:rsidR="00C34C4E">
        <w:rPr>
          <w:rFonts w:eastAsia="Arial" w:cs="Arial"/>
          <w:szCs w:val="22"/>
        </w:rPr>
        <w:t xml:space="preserve">José de </w:t>
      </w:r>
      <w:r w:rsidRPr="00E73CE1">
        <w:rPr>
          <w:rFonts w:eastAsia="Arial" w:cs="Arial"/>
          <w:szCs w:val="22"/>
        </w:rPr>
        <w:t xml:space="preserve">Jesús Ibarra Cárdenas, </w:t>
      </w:r>
      <w:proofErr w:type="gramStart"/>
      <w:r>
        <w:rPr>
          <w:rFonts w:eastAsia="Arial" w:cs="Arial"/>
          <w:szCs w:val="22"/>
        </w:rPr>
        <w:t>Presidente</w:t>
      </w:r>
      <w:proofErr w:type="gramEnd"/>
      <w:r>
        <w:rPr>
          <w:rFonts w:eastAsia="Arial" w:cs="Arial"/>
          <w:szCs w:val="22"/>
        </w:rPr>
        <w:t xml:space="preserve"> del Comité de Participación Social y </w:t>
      </w:r>
      <w:r w:rsidRPr="00E73CE1">
        <w:rPr>
          <w:rFonts w:eastAsia="Arial" w:cs="Arial"/>
          <w:szCs w:val="22"/>
        </w:rPr>
        <w:t>Presidente del Órgano de Gobierno de la Secretaría Ejecutiva</w:t>
      </w:r>
      <w:r>
        <w:rPr>
          <w:rFonts w:eastAsia="Arial" w:cs="Arial"/>
          <w:szCs w:val="22"/>
        </w:rPr>
        <w:t xml:space="preserve"> del Sistema Estatal Anticorrupción de Jalisco</w:t>
      </w:r>
      <w:r w:rsidRPr="00E73CE1">
        <w:rPr>
          <w:rFonts w:eastAsia="Arial" w:cs="Arial"/>
          <w:szCs w:val="22"/>
        </w:rPr>
        <w:t xml:space="preserve">, </w:t>
      </w:r>
      <w:r>
        <w:rPr>
          <w:rFonts w:eastAsia="Arial" w:cs="Arial"/>
          <w:szCs w:val="22"/>
        </w:rPr>
        <w:t>a favor</w:t>
      </w:r>
      <w:r w:rsidRPr="00E73CE1">
        <w:rPr>
          <w:rFonts w:eastAsia="Arial" w:cs="Arial"/>
          <w:szCs w:val="22"/>
        </w:rPr>
        <w:t xml:space="preserve">; </w:t>
      </w:r>
    </w:p>
    <w:p w14:paraId="5EE7FEFE" w14:textId="77777777" w:rsidR="007C10D2" w:rsidRDefault="007C10D2" w:rsidP="007C10D2">
      <w:pPr>
        <w:pStyle w:val="Prrafodelista"/>
        <w:numPr>
          <w:ilvl w:val="0"/>
          <w:numId w:val="35"/>
        </w:numPr>
        <w:rPr>
          <w:rFonts w:eastAsia="Arial" w:cs="Arial"/>
          <w:szCs w:val="22"/>
        </w:rPr>
      </w:pPr>
      <w:r w:rsidRPr="00E73CE1">
        <w:rPr>
          <w:rFonts w:eastAsia="Arial" w:cs="Arial"/>
          <w:szCs w:val="22"/>
        </w:rPr>
        <w:t xml:space="preserve">Dr. Jorge Alejandro Ortiz Ramírez, Auditor Superior del Estado de Jalisco, </w:t>
      </w:r>
      <w:r>
        <w:rPr>
          <w:rFonts w:eastAsia="Arial" w:cs="Arial"/>
          <w:szCs w:val="22"/>
        </w:rPr>
        <w:t>a favor</w:t>
      </w:r>
      <w:r w:rsidRPr="00E73CE1">
        <w:rPr>
          <w:rFonts w:eastAsia="Arial" w:cs="Arial"/>
          <w:szCs w:val="22"/>
        </w:rPr>
        <w:t>;</w:t>
      </w:r>
    </w:p>
    <w:p w14:paraId="052E3729" w14:textId="21D4B049" w:rsidR="007C10D2" w:rsidRDefault="007C10D2" w:rsidP="007C10D2">
      <w:pPr>
        <w:pStyle w:val="Prrafodelista"/>
        <w:numPr>
          <w:ilvl w:val="0"/>
          <w:numId w:val="35"/>
        </w:numPr>
        <w:rPr>
          <w:rFonts w:eastAsia="Arial" w:cs="Arial"/>
          <w:szCs w:val="22"/>
        </w:rPr>
      </w:pPr>
      <w:r w:rsidRPr="00182C79">
        <w:rPr>
          <w:rFonts w:eastAsia="Arial" w:cs="Arial"/>
          <w:szCs w:val="22"/>
        </w:rPr>
        <w:t>Dr. Salvador Romero Espinosa</w:t>
      </w:r>
      <w:r w:rsidRPr="00E73CE1">
        <w:rPr>
          <w:rFonts w:eastAsia="Arial" w:cs="Arial"/>
          <w:szCs w:val="22"/>
        </w:rPr>
        <w:t xml:space="preserve">, </w:t>
      </w:r>
      <w:r w:rsidRPr="00C108F1">
        <w:rPr>
          <w:rFonts w:eastAsia="Arial" w:cs="Arial"/>
          <w:szCs w:val="22"/>
        </w:rPr>
        <w:t xml:space="preserve">Comisionado </w:t>
      </w:r>
      <w:proofErr w:type="gramStart"/>
      <w:r>
        <w:rPr>
          <w:rFonts w:eastAsia="Arial" w:cs="Arial"/>
          <w:szCs w:val="22"/>
        </w:rPr>
        <w:t>P</w:t>
      </w:r>
      <w:r w:rsidRPr="00C108F1">
        <w:rPr>
          <w:rFonts w:eastAsia="Arial" w:cs="Arial"/>
          <w:szCs w:val="22"/>
        </w:rPr>
        <w:t>residente</w:t>
      </w:r>
      <w:proofErr w:type="gramEnd"/>
      <w:r w:rsidRPr="00C108F1">
        <w:rPr>
          <w:rFonts w:eastAsia="Arial" w:cs="Arial"/>
          <w:szCs w:val="22"/>
        </w:rPr>
        <w:t xml:space="preserve"> por </w:t>
      </w:r>
      <w:r w:rsidR="001B18CA">
        <w:rPr>
          <w:rFonts w:eastAsia="Arial" w:cs="Arial"/>
          <w:szCs w:val="22"/>
        </w:rPr>
        <w:t>ministerio de ley</w:t>
      </w:r>
      <w:r w:rsidRPr="00C108F1">
        <w:rPr>
          <w:rFonts w:eastAsia="Arial" w:cs="Arial"/>
          <w:szCs w:val="22"/>
        </w:rPr>
        <w:t xml:space="preserve"> del</w:t>
      </w:r>
      <w:r w:rsidRPr="00E73CE1">
        <w:rPr>
          <w:rFonts w:eastAsia="Arial" w:cs="Arial"/>
          <w:szCs w:val="22"/>
        </w:rPr>
        <w:t xml:space="preserve"> Instituto de Transparencia, Información Pública y Protección de Datos Personales del Estado de Jalisco, </w:t>
      </w:r>
      <w:r>
        <w:rPr>
          <w:rFonts w:eastAsia="Arial" w:cs="Arial"/>
          <w:szCs w:val="22"/>
        </w:rPr>
        <w:t xml:space="preserve">a favor; </w:t>
      </w:r>
    </w:p>
    <w:p w14:paraId="5906CE0D" w14:textId="473900B0" w:rsidR="007C10D2" w:rsidRPr="00141798" w:rsidRDefault="007C10D2" w:rsidP="007C10D2">
      <w:pPr>
        <w:pStyle w:val="Prrafodelista"/>
        <w:numPr>
          <w:ilvl w:val="0"/>
          <w:numId w:val="35"/>
        </w:numPr>
        <w:rPr>
          <w:rFonts w:eastAsia="Arial" w:cs="Arial"/>
          <w:szCs w:val="22"/>
        </w:rPr>
      </w:pPr>
      <w:r w:rsidRPr="00EC3DAA">
        <w:rPr>
          <w:rFonts w:eastAsia="Arial" w:cs="Arial"/>
          <w:szCs w:val="22"/>
        </w:rPr>
        <w:t xml:space="preserve">Dra. </w:t>
      </w:r>
      <w:proofErr w:type="spellStart"/>
      <w:r w:rsidR="00D32F5C">
        <w:rPr>
          <w:rFonts w:eastAsia="Arial" w:cs="Arial"/>
          <w:szCs w:val="22"/>
        </w:rPr>
        <w:t>Fany</w:t>
      </w:r>
      <w:proofErr w:type="spellEnd"/>
      <w:r w:rsidRPr="00EC3DAA">
        <w:rPr>
          <w:rFonts w:eastAsia="Arial" w:cs="Arial"/>
          <w:szCs w:val="22"/>
        </w:rPr>
        <w:t xml:space="preserve"> Lorena Jiménez Aguirre, </w:t>
      </w:r>
      <w:proofErr w:type="gramStart"/>
      <w:r w:rsidR="005239E6">
        <w:rPr>
          <w:rFonts w:eastAsia="Arial" w:cs="Arial"/>
          <w:szCs w:val="22"/>
        </w:rPr>
        <w:t>Presidenta</w:t>
      </w:r>
      <w:proofErr w:type="gramEnd"/>
      <w:r w:rsidR="005239E6">
        <w:rPr>
          <w:rFonts w:eastAsia="Arial" w:cs="Arial"/>
          <w:szCs w:val="22"/>
        </w:rPr>
        <w:t xml:space="preserve"> del Tribunal de Justicia Administrativa del Estado de Jalisco</w:t>
      </w:r>
      <w:r>
        <w:rPr>
          <w:rFonts w:eastAsia="Arial" w:cs="Arial"/>
          <w:szCs w:val="22"/>
        </w:rPr>
        <w:t xml:space="preserve">, a favor. </w:t>
      </w:r>
    </w:p>
    <w:p w14:paraId="03248210" w14:textId="3D3BB6CC" w:rsidR="007C10D2" w:rsidRDefault="007C10D2" w:rsidP="003F1FAE">
      <w:pPr>
        <w:tabs>
          <w:tab w:val="left" w:pos="2610"/>
        </w:tabs>
        <w:rPr>
          <w:rFonts w:eastAsia="Arial" w:cs="Arial"/>
          <w:szCs w:val="22"/>
        </w:rPr>
      </w:pPr>
    </w:p>
    <w:p w14:paraId="6015CE42" w14:textId="77777777" w:rsidR="001463C4" w:rsidRPr="00F75F16" w:rsidRDefault="00B17240" w:rsidP="003F1FAE">
      <w:pPr>
        <w:tabs>
          <w:tab w:val="left" w:pos="2610"/>
        </w:tabs>
        <w:rPr>
          <w:rFonts w:eastAsia="Arial" w:cs="Arial"/>
          <w:szCs w:val="22"/>
        </w:rPr>
      </w:pPr>
      <w:r w:rsidRPr="00F75F16">
        <w:rPr>
          <w:rFonts w:eastAsia="Arial" w:cs="Arial"/>
          <w:szCs w:val="22"/>
        </w:rPr>
        <w:t xml:space="preserve">La </w:t>
      </w:r>
      <w:proofErr w:type="gramStart"/>
      <w:r w:rsidRPr="00F75F16">
        <w:rPr>
          <w:rFonts w:eastAsia="Arial" w:cs="Arial"/>
          <w:szCs w:val="22"/>
        </w:rPr>
        <w:t>Secretaria Técnica</w:t>
      </w:r>
      <w:proofErr w:type="gramEnd"/>
      <w:r w:rsidRPr="00F75F16">
        <w:rPr>
          <w:rFonts w:eastAsia="Arial" w:cs="Arial"/>
          <w:szCs w:val="22"/>
        </w:rPr>
        <w:t xml:space="preserve"> agradece la confianza e informa que se aprueba </w:t>
      </w:r>
      <w:r w:rsidR="00F01B4F" w:rsidRPr="00F75F16">
        <w:rPr>
          <w:rFonts w:eastAsia="Arial" w:cs="Arial"/>
          <w:szCs w:val="22"/>
        </w:rPr>
        <w:t xml:space="preserve">por unanimidad de </w:t>
      </w:r>
      <w:r w:rsidR="001463C4" w:rsidRPr="00F75F16">
        <w:rPr>
          <w:rFonts w:eastAsia="Arial" w:cs="Arial"/>
          <w:szCs w:val="22"/>
        </w:rPr>
        <w:t xml:space="preserve">la y </w:t>
      </w:r>
      <w:r w:rsidR="00F01B4F" w:rsidRPr="00F75F16">
        <w:rPr>
          <w:rFonts w:eastAsia="Arial" w:cs="Arial"/>
          <w:szCs w:val="22"/>
        </w:rPr>
        <w:t xml:space="preserve">los integrantes presentes del Órgano de Gobierno el acuerdo señalado. </w:t>
      </w:r>
    </w:p>
    <w:p w14:paraId="0751A3F9" w14:textId="77777777" w:rsidR="001463C4" w:rsidRPr="00F75F16" w:rsidRDefault="001463C4" w:rsidP="003F1FAE">
      <w:pPr>
        <w:tabs>
          <w:tab w:val="left" w:pos="2610"/>
        </w:tabs>
        <w:rPr>
          <w:rFonts w:eastAsia="Arial" w:cs="Arial"/>
          <w:szCs w:val="22"/>
        </w:rPr>
      </w:pPr>
    </w:p>
    <w:p w14:paraId="5D21F794" w14:textId="6B0DB124" w:rsidR="00B17240" w:rsidRPr="00592623" w:rsidRDefault="009000E8" w:rsidP="003F1FAE">
      <w:pPr>
        <w:tabs>
          <w:tab w:val="left" w:pos="2610"/>
        </w:tabs>
        <w:rPr>
          <w:rFonts w:eastAsia="Arial" w:cs="Arial"/>
          <w:szCs w:val="22"/>
        </w:rPr>
      </w:pPr>
      <w:r w:rsidRPr="00F75F16">
        <w:rPr>
          <w:rFonts w:eastAsia="Arial" w:cs="Arial"/>
          <w:szCs w:val="22"/>
        </w:rPr>
        <w:t xml:space="preserve">El </w:t>
      </w:r>
      <w:proofErr w:type="gramStart"/>
      <w:r w:rsidRPr="00F75F16">
        <w:rPr>
          <w:rFonts w:eastAsia="Arial" w:cs="Arial"/>
          <w:szCs w:val="22"/>
        </w:rPr>
        <w:t>Presidente</w:t>
      </w:r>
      <w:proofErr w:type="gramEnd"/>
      <w:r w:rsidRPr="00F75F16">
        <w:rPr>
          <w:rFonts w:eastAsia="Arial" w:cs="Arial"/>
          <w:szCs w:val="22"/>
        </w:rPr>
        <w:t xml:space="preserve"> del Órgano de Gobierno solicita continuar con el siguiente punto.</w:t>
      </w:r>
      <w:r>
        <w:rPr>
          <w:rFonts w:eastAsia="Arial" w:cs="Arial"/>
          <w:szCs w:val="22"/>
        </w:rPr>
        <w:t xml:space="preserve"> </w:t>
      </w:r>
    </w:p>
    <w:p w14:paraId="04C526F0" w14:textId="77777777" w:rsidR="00592623" w:rsidRPr="003F1FAE" w:rsidRDefault="00592623" w:rsidP="003F1FAE">
      <w:pPr>
        <w:tabs>
          <w:tab w:val="left" w:pos="2610"/>
        </w:tabs>
        <w:rPr>
          <w:rFonts w:eastAsia="Arial" w:cs="Arial"/>
          <w:b/>
          <w:bCs/>
          <w:color w:val="006078"/>
          <w:szCs w:val="22"/>
        </w:rPr>
      </w:pPr>
    </w:p>
    <w:p w14:paraId="339D5F4C" w14:textId="70DC2DEF" w:rsidR="00A72334" w:rsidRDefault="00A72334" w:rsidP="00CA6AC1">
      <w:pPr>
        <w:pStyle w:val="Prrafodelista"/>
        <w:numPr>
          <w:ilvl w:val="0"/>
          <w:numId w:val="7"/>
        </w:numPr>
        <w:tabs>
          <w:tab w:val="left" w:pos="2610"/>
        </w:tabs>
        <w:jc w:val="both"/>
        <w:rPr>
          <w:rFonts w:eastAsia="Arial" w:cs="Arial"/>
          <w:b/>
          <w:bCs/>
          <w:color w:val="006078"/>
          <w:szCs w:val="22"/>
        </w:rPr>
      </w:pPr>
      <w:r>
        <w:rPr>
          <w:rFonts w:eastAsia="Arial" w:cs="Arial"/>
          <w:b/>
          <w:bCs/>
          <w:color w:val="006078"/>
          <w:szCs w:val="22"/>
        </w:rPr>
        <w:t>Presentación</w:t>
      </w:r>
      <w:r w:rsidR="00CA6AC1" w:rsidRPr="00CA6AC1">
        <w:rPr>
          <w:rFonts w:eastAsia="Arial" w:cs="Arial"/>
          <w:b/>
          <w:bCs/>
          <w:color w:val="006078"/>
          <w:szCs w:val="22"/>
        </w:rPr>
        <w:t xml:space="preserve"> </w:t>
      </w:r>
      <w:r w:rsidR="00917384" w:rsidRPr="00917384">
        <w:rPr>
          <w:rFonts w:eastAsia="Arial" w:cs="Arial"/>
          <w:b/>
          <w:bCs/>
          <w:color w:val="006078"/>
          <w:szCs w:val="22"/>
        </w:rPr>
        <w:t>y</w:t>
      </w:r>
      <w:r w:rsidR="00F75F16">
        <w:rPr>
          <w:rFonts w:eastAsia="Arial" w:cs="Arial"/>
          <w:b/>
          <w:bCs/>
          <w:color w:val="006078"/>
          <w:szCs w:val="22"/>
        </w:rPr>
        <w:t>,</w:t>
      </w:r>
      <w:r w:rsidR="00917384" w:rsidRPr="00917384">
        <w:rPr>
          <w:rFonts w:eastAsia="Arial" w:cs="Arial"/>
          <w:b/>
          <w:bCs/>
          <w:color w:val="006078"/>
          <w:szCs w:val="22"/>
        </w:rPr>
        <w:t xml:space="preserve"> en su caso, aprobación de la solicitud de apoyo de recursos de la Secretaría Ejecutiva para el Comité de Participación Social</w:t>
      </w:r>
    </w:p>
    <w:p w14:paraId="6BDEA2E7" w14:textId="3EAA660D" w:rsidR="00A72334" w:rsidRDefault="00A72334" w:rsidP="00A72334">
      <w:pPr>
        <w:tabs>
          <w:tab w:val="left" w:pos="2610"/>
        </w:tabs>
        <w:rPr>
          <w:rFonts w:eastAsia="Arial" w:cs="Arial"/>
          <w:b/>
          <w:bCs/>
          <w:color w:val="006078"/>
          <w:szCs w:val="22"/>
        </w:rPr>
      </w:pPr>
    </w:p>
    <w:p w14:paraId="504A65D8" w14:textId="1E67A38F" w:rsidR="00D72FF6" w:rsidRDefault="00A72334" w:rsidP="005A2A41">
      <w:pPr>
        <w:tabs>
          <w:tab w:val="left" w:pos="2610"/>
        </w:tabs>
      </w:pPr>
      <w:r>
        <w:t>La Secretaria Técnica</w:t>
      </w:r>
      <w:r w:rsidR="005A2A41">
        <w:t xml:space="preserve"> </w:t>
      </w:r>
      <w:r w:rsidR="00007935">
        <w:t>puntualiza que, como fue hecho de conocimiento, el</w:t>
      </w:r>
      <w:r w:rsidR="00007935" w:rsidRPr="00007935">
        <w:t xml:space="preserve"> 8 de marzo </w:t>
      </w:r>
      <w:r w:rsidR="009E485E">
        <w:t xml:space="preserve">se recibió </w:t>
      </w:r>
      <w:r w:rsidR="00007935" w:rsidRPr="00007935">
        <w:t xml:space="preserve">el oficio signado por el </w:t>
      </w:r>
      <w:r w:rsidR="009E485E">
        <w:t>P</w:t>
      </w:r>
      <w:r w:rsidR="00007935" w:rsidRPr="00007935">
        <w:t xml:space="preserve">residente del Comité de Participación Social, </w:t>
      </w:r>
      <w:r w:rsidR="00F75F16">
        <w:t xml:space="preserve">el </w:t>
      </w:r>
      <w:r w:rsidR="00007935" w:rsidRPr="00007935">
        <w:t>Dr. Ibarra</w:t>
      </w:r>
      <w:r w:rsidR="00F75F16">
        <w:t xml:space="preserve"> Cárdenas</w:t>
      </w:r>
      <w:r w:rsidR="00007935" w:rsidRPr="00007935">
        <w:t xml:space="preserve">, en el que se solicita apoyo para que el Comité de Participación Social del Sistema Estatal Anticorrupción de Jalisco disponga de alojamiento web </w:t>
      </w:r>
      <w:r w:rsidR="007E1B23">
        <w:t>(</w:t>
      </w:r>
      <w:r w:rsidR="00007935" w:rsidRPr="00FE3C19">
        <w:rPr>
          <w:i/>
          <w:iCs/>
        </w:rPr>
        <w:t>ho</w:t>
      </w:r>
      <w:r w:rsidR="007E1B23" w:rsidRPr="00FE3C19">
        <w:rPr>
          <w:i/>
          <w:iCs/>
        </w:rPr>
        <w:t>sting</w:t>
      </w:r>
      <w:r w:rsidR="007E1B23">
        <w:t>)</w:t>
      </w:r>
      <w:r w:rsidR="00007935" w:rsidRPr="00007935">
        <w:t xml:space="preserve"> que permita almacenar y difundir la documentación generada desde su creación</w:t>
      </w:r>
      <w:r w:rsidR="007E1B23">
        <w:t>;</w:t>
      </w:r>
      <w:r w:rsidR="00007935" w:rsidRPr="00007935">
        <w:t xml:space="preserve"> as</w:t>
      </w:r>
      <w:r w:rsidR="007E1B23">
        <w:t>i</w:t>
      </w:r>
      <w:r w:rsidR="00007935" w:rsidRPr="00007935">
        <w:t xml:space="preserve">mismo, </w:t>
      </w:r>
      <w:r w:rsidR="00007935" w:rsidRPr="00007935">
        <w:lastRenderedPageBreak/>
        <w:t xml:space="preserve">solicita se le faciliten los recursos humanos, técnicos, tecnológicos, materiales y financieros que permitan migrar la página web del CPS al </w:t>
      </w:r>
      <w:r w:rsidR="00007935" w:rsidRPr="00FE3C19">
        <w:rPr>
          <w:i/>
          <w:iCs/>
        </w:rPr>
        <w:t>hosting</w:t>
      </w:r>
      <w:r w:rsidR="00007935" w:rsidRPr="00007935">
        <w:t xml:space="preserve"> que disponga la Secretaría Ejecutiva</w:t>
      </w:r>
      <w:r w:rsidR="007E1B23">
        <w:t>,</w:t>
      </w:r>
      <w:r w:rsidR="00007935" w:rsidRPr="00007935">
        <w:t xml:space="preserve"> así como abrir y dar soporte a </w:t>
      </w:r>
      <w:r w:rsidR="00FF4E28">
        <w:t>seis</w:t>
      </w:r>
      <w:r w:rsidR="00007935" w:rsidRPr="00007935">
        <w:t xml:space="preserve"> cuentas de correo electrónico para quienes integran el Comité de Participación Social y puedan cumplir con sus atribuciones de </w:t>
      </w:r>
      <w:r w:rsidR="00FF4E28">
        <w:t>l</w:t>
      </w:r>
      <w:r w:rsidR="00007935" w:rsidRPr="00007935">
        <w:t xml:space="preserve">ey. </w:t>
      </w:r>
      <w:r>
        <w:t xml:space="preserve"> </w:t>
      </w:r>
    </w:p>
    <w:p w14:paraId="115F3293" w14:textId="77777777" w:rsidR="009E485E" w:rsidRDefault="009E485E" w:rsidP="005A2A41">
      <w:pPr>
        <w:tabs>
          <w:tab w:val="left" w:pos="2610"/>
        </w:tabs>
      </w:pPr>
    </w:p>
    <w:p w14:paraId="58EDB373" w14:textId="03FDC48D" w:rsidR="009E485E" w:rsidRDefault="006F6DA1" w:rsidP="005A2A41">
      <w:pPr>
        <w:tabs>
          <w:tab w:val="left" w:pos="2610"/>
        </w:tabs>
      </w:pPr>
      <w:r>
        <w:t xml:space="preserve">La </w:t>
      </w:r>
      <w:proofErr w:type="gramStart"/>
      <w:r>
        <w:t>Secretaria Técnica</w:t>
      </w:r>
      <w:proofErr w:type="gramEnd"/>
      <w:r>
        <w:t xml:space="preserve"> añade que, </w:t>
      </w:r>
      <w:r w:rsidRPr="006F6DA1">
        <w:t xml:space="preserve">conforme a la Política de Comunicación Social del SEAJAL y con base a lo informado por la Dirección de Tecnologías y Plataformas de </w:t>
      </w:r>
      <w:r>
        <w:t>la</w:t>
      </w:r>
      <w:r w:rsidRPr="006F6DA1">
        <w:t xml:space="preserve"> Secretaría, atendiendo al servicio que </w:t>
      </w:r>
      <w:r>
        <w:t xml:space="preserve">se tiene </w:t>
      </w:r>
      <w:r w:rsidRPr="006F6DA1">
        <w:t>contratado de alojamiento de nube, se cuenta con la capacidad técnica para brindar el apoyo requerido, mismo que tendría que sujetarse a las siguientes condiciones</w:t>
      </w:r>
      <w:r>
        <w:t xml:space="preserve">: </w:t>
      </w:r>
    </w:p>
    <w:p w14:paraId="32ABDA69" w14:textId="77777777" w:rsidR="006F6DA1" w:rsidRDefault="006F6DA1" w:rsidP="005A2A41">
      <w:pPr>
        <w:tabs>
          <w:tab w:val="left" w:pos="2610"/>
        </w:tabs>
      </w:pPr>
    </w:p>
    <w:p w14:paraId="64424012" w14:textId="77777777" w:rsidR="00797391" w:rsidRDefault="00797391" w:rsidP="00797391">
      <w:pPr>
        <w:tabs>
          <w:tab w:val="left" w:pos="2610"/>
        </w:tabs>
      </w:pPr>
      <w:r>
        <w:t>El alcance del apoyo tecnológico que brindaría la Secretaría Ejecutiva al Comité de Participación Social consiste en:</w:t>
      </w:r>
    </w:p>
    <w:p w14:paraId="29F98CB8" w14:textId="77777777" w:rsidR="00797391" w:rsidRDefault="00797391" w:rsidP="00797391">
      <w:pPr>
        <w:tabs>
          <w:tab w:val="left" w:pos="2610"/>
        </w:tabs>
      </w:pPr>
    </w:p>
    <w:p w14:paraId="5CA0D7FE" w14:textId="155DFD5F" w:rsidR="00797391" w:rsidRDefault="00797391" w:rsidP="009804D7">
      <w:pPr>
        <w:pStyle w:val="Prrafodelista"/>
        <w:numPr>
          <w:ilvl w:val="0"/>
          <w:numId w:val="39"/>
        </w:numPr>
        <w:tabs>
          <w:tab w:val="left" w:pos="2610"/>
        </w:tabs>
      </w:pPr>
      <w:r>
        <w:t>Migrar la información contenida en el portal web del CPS, www.cpsjalisco.org</w:t>
      </w:r>
      <w:r w:rsidR="007E1B23">
        <w:t>,</w:t>
      </w:r>
      <w:r>
        <w:t xml:space="preserve"> a la infraestructura tecnológica administrada por la Secretaría Ejecutiva.</w:t>
      </w:r>
    </w:p>
    <w:p w14:paraId="218B02DE" w14:textId="76FC787E" w:rsidR="00797391" w:rsidRDefault="00797391" w:rsidP="009804D7">
      <w:pPr>
        <w:pStyle w:val="Prrafodelista"/>
        <w:numPr>
          <w:ilvl w:val="0"/>
          <w:numId w:val="39"/>
        </w:numPr>
        <w:tabs>
          <w:tab w:val="left" w:pos="2610"/>
        </w:tabs>
      </w:pPr>
      <w:r>
        <w:t xml:space="preserve">Proveer acceso a cuentas de correo electrónico institucional a </w:t>
      </w:r>
      <w:r w:rsidR="007E1B23">
        <w:t xml:space="preserve">las y </w:t>
      </w:r>
      <w:r>
        <w:t>los integrantes del CPS.</w:t>
      </w:r>
    </w:p>
    <w:p w14:paraId="6CF9BF16" w14:textId="08FA7670" w:rsidR="00797391" w:rsidRDefault="00797391" w:rsidP="009804D7">
      <w:pPr>
        <w:pStyle w:val="Prrafodelista"/>
        <w:numPr>
          <w:ilvl w:val="0"/>
          <w:numId w:val="39"/>
        </w:numPr>
        <w:tabs>
          <w:tab w:val="left" w:pos="2610"/>
        </w:tabs>
      </w:pPr>
      <w:r>
        <w:t xml:space="preserve">Proveer a </w:t>
      </w:r>
      <w:r w:rsidR="007E1B23">
        <w:t xml:space="preserve">las y </w:t>
      </w:r>
      <w:r>
        <w:t>los integrantes del CPS acceso institucional a los aplicativos de ofimática con los que cuenta la Secretaría Ejecutiva para el desarrollo de sus funciones sustantivas.</w:t>
      </w:r>
    </w:p>
    <w:p w14:paraId="3D2A2CF6" w14:textId="77777777" w:rsidR="00797391" w:rsidRDefault="00797391" w:rsidP="00797391">
      <w:pPr>
        <w:tabs>
          <w:tab w:val="left" w:pos="2610"/>
        </w:tabs>
      </w:pPr>
    </w:p>
    <w:p w14:paraId="279EB20E" w14:textId="5FA346B0" w:rsidR="004764D7" w:rsidRDefault="00797391" w:rsidP="00797391">
      <w:pPr>
        <w:tabs>
          <w:tab w:val="left" w:pos="2610"/>
        </w:tabs>
      </w:pPr>
      <w:r>
        <w:t>Para todo este proceso lo que</w:t>
      </w:r>
      <w:r w:rsidR="00C924F2">
        <w:t xml:space="preserve"> se</w:t>
      </w:r>
      <w:r>
        <w:t xml:space="preserve"> considera necesario </w:t>
      </w:r>
      <w:r w:rsidR="00C924F2">
        <w:t xml:space="preserve">es </w:t>
      </w:r>
      <w:r>
        <w:t>que el Comité de Participación Social nombre a un</w:t>
      </w:r>
      <w:r w:rsidR="004764D7">
        <w:t>a persona</w:t>
      </w:r>
      <w:r>
        <w:t xml:space="preserve"> de sus integrantes para la administración que en conjunto se hará con el personal de </w:t>
      </w:r>
      <w:r w:rsidR="004764D7">
        <w:t xml:space="preserve">la Dirección de </w:t>
      </w:r>
      <w:r>
        <w:t xml:space="preserve">Tecnologías y Plataformas, enfatizándose que será responsabilidad de esa persona </w:t>
      </w:r>
      <w:r w:rsidR="004764D7">
        <w:t>-</w:t>
      </w:r>
      <w:r>
        <w:t>que ha</w:t>
      </w:r>
      <w:r w:rsidR="004764D7">
        <w:t>rá</w:t>
      </w:r>
      <w:r>
        <w:t xml:space="preserve"> el rol de gestor de contenido</w:t>
      </w:r>
      <w:r w:rsidR="004764D7">
        <w:t>-</w:t>
      </w:r>
      <w:r>
        <w:t xml:space="preserve"> de manera enunciativa</w:t>
      </w:r>
      <w:r w:rsidR="004764D7">
        <w:t>,</w:t>
      </w:r>
      <w:r>
        <w:t xml:space="preserve"> m</w:t>
      </w:r>
      <w:r w:rsidR="004764D7">
        <w:t>a</w:t>
      </w:r>
      <w:r>
        <w:t>s no limitativa, la actualización, el resguardo y el respaldo de seguridad de la información, las imágenes, documentos y demás recursos del sitio web, entendiéndose que la responsabilidad se extiende a todo el Comité de Participación Social</w:t>
      </w:r>
      <w:r w:rsidR="004764D7">
        <w:t>.</w:t>
      </w:r>
      <w:r>
        <w:t xml:space="preserve"> </w:t>
      </w:r>
    </w:p>
    <w:p w14:paraId="7030534D" w14:textId="77777777" w:rsidR="004764D7" w:rsidRDefault="004764D7" w:rsidP="00797391">
      <w:pPr>
        <w:tabs>
          <w:tab w:val="left" w:pos="2610"/>
        </w:tabs>
      </w:pPr>
    </w:p>
    <w:p w14:paraId="7DFB0999" w14:textId="1AF43B60" w:rsidR="006F6DA1" w:rsidRDefault="004764D7" w:rsidP="00797391">
      <w:pPr>
        <w:tabs>
          <w:tab w:val="left" w:pos="2610"/>
        </w:tabs>
      </w:pPr>
      <w:r>
        <w:t>A</w:t>
      </w:r>
      <w:r w:rsidR="00797391">
        <w:t>s</w:t>
      </w:r>
      <w:r>
        <w:t>i</w:t>
      </w:r>
      <w:r w:rsidR="00797391">
        <w:t>mismo</w:t>
      </w:r>
      <w:r>
        <w:t>, e</w:t>
      </w:r>
      <w:r w:rsidR="00797391">
        <w:t xml:space="preserve">l </w:t>
      </w:r>
      <w:r w:rsidR="00DD78D0">
        <w:t>CPS</w:t>
      </w:r>
      <w:r w:rsidR="00797391">
        <w:t xml:space="preserve"> es responsable de asegurar que se respeten en todo momento los derechos de autor y la propiedad intelectual de los contenidos que se publiquen en su sitio web.</w:t>
      </w:r>
    </w:p>
    <w:p w14:paraId="7BCCDC9A" w14:textId="77777777" w:rsidR="00797391" w:rsidRDefault="00797391" w:rsidP="00797391">
      <w:pPr>
        <w:tabs>
          <w:tab w:val="left" w:pos="2610"/>
        </w:tabs>
      </w:pPr>
    </w:p>
    <w:p w14:paraId="7188FB17" w14:textId="79020E4B" w:rsidR="00F14A6F" w:rsidRDefault="00BC6474" w:rsidP="00797391">
      <w:pPr>
        <w:tabs>
          <w:tab w:val="left" w:pos="2610"/>
        </w:tabs>
      </w:pPr>
      <w:r w:rsidRPr="00BC6474">
        <w:t xml:space="preserve">El apoyo de la Secretaría Ejecutiva </w:t>
      </w:r>
      <w:r w:rsidR="00F14A6F">
        <w:t>será</w:t>
      </w:r>
      <w:r w:rsidRPr="00BC6474">
        <w:t xml:space="preserve"> por medio de la </w:t>
      </w:r>
      <w:r>
        <w:t>D</w:t>
      </w:r>
      <w:r w:rsidRPr="00BC6474">
        <w:t xml:space="preserve">irección de </w:t>
      </w:r>
      <w:r>
        <w:t>T</w:t>
      </w:r>
      <w:r w:rsidRPr="00BC6474">
        <w:t xml:space="preserve">ecnologías y </w:t>
      </w:r>
      <w:r>
        <w:t>P</w:t>
      </w:r>
      <w:r w:rsidRPr="00BC6474">
        <w:t>lataformas para mantener disponible y accesible el sitio</w:t>
      </w:r>
      <w:r w:rsidR="00F14A6F">
        <w:t>, y</w:t>
      </w:r>
      <w:r w:rsidRPr="00BC6474">
        <w:t xml:space="preserve"> brindar el apoyo técnico que necesite el C</w:t>
      </w:r>
      <w:r>
        <w:t xml:space="preserve">omité de </w:t>
      </w:r>
      <w:r w:rsidRPr="00BC6474">
        <w:t>P</w:t>
      </w:r>
      <w:r>
        <w:t xml:space="preserve">articipación </w:t>
      </w:r>
      <w:r w:rsidRPr="00BC6474">
        <w:t>S</w:t>
      </w:r>
      <w:r>
        <w:t>ocial</w:t>
      </w:r>
      <w:r w:rsidRPr="00BC6474">
        <w:t xml:space="preserve"> para cumplir con el alcance previsto en este apoyo que se est</w:t>
      </w:r>
      <w:r>
        <w:t xml:space="preserve">á </w:t>
      </w:r>
      <w:r w:rsidRPr="00BC6474">
        <w:t>solicitando y ofreciendo simultáneamente</w:t>
      </w:r>
      <w:r w:rsidR="00F14A6F">
        <w:t>.</w:t>
      </w:r>
    </w:p>
    <w:p w14:paraId="21CC6966" w14:textId="77777777" w:rsidR="00F14A6F" w:rsidRDefault="00F14A6F" w:rsidP="00797391">
      <w:pPr>
        <w:tabs>
          <w:tab w:val="left" w:pos="2610"/>
        </w:tabs>
      </w:pPr>
    </w:p>
    <w:p w14:paraId="0519235E" w14:textId="03D38134" w:rsidR="00F14A6F" w:rsidRDefault="00F14A6F" w:rsidP="00797391">
      <w:pPr>
        <w:tabs>
          <w:tab w:val="left" w:pos="2610"/>
        </w:tabs>
      </w:pPr>
      <w:r>
        <w:t>R</w:t>
      </w:r>
      <w:r w:rsidR="00BC6474" w:rsidRPr="00BC6474">
        <w:t>eiter</w:t>
      </w:r>
      <w:r w:rsidR="00FF3CDD">
        <w:t xml:space="preserve">a la </w:t>
      </w:r>
      <w:proofErr w:type="gramStart"/>
      <w:r w:rsidR="00FF3CDD">
        <w:t>Secretaria Técnica</w:t>
      </w:r>
      <w:proofErr w:type="gramEnd"/>
      <w:r w:rsidR="00BC6474" w:rsidRPr="00BC6474">
        <w:t xml:space="preserve"> que</w:t>
      </w:r>
      <w:r>
        <w:t>,</w:t>
      </w:r>
      <w:r w:rsidR="00BC6474" w:rsidRPr="00BC6474">
        <w:t xml:space="preserve"> de aprobarse la solicitud del </w:t>
      </w:r>
      <w:r w:rsidR="00DD78D0">
        <w:t>CPS</w:t>
      </w:r>
      <w:r w:rsidR="00BC6474" w:rsidRPr="00BC6474">
        <w:t>, la Secretaría Ejecutiva absorbería los costos asociados con la infraestructura tecnológica para el alojamiento del sit</w:t>
      </w:r>
      <w:r w:rsidR="00FF3CDD">
        <w:t>io</w:t>
      </w:r>
      <w:r w:rsidR="00BC6474" w:rsidRPr="00BC6474">
        <w:t xml:space="preserve"> web y los nombres de dominio necesarios, el costo de las licencias del correo electrónico y el software de ofimática que se ponga a disposición del </w:t>
      </w:r>
      <w:r w:rsidR="00DD78D0">
        <w:t>CPS</w:t>
      </w:r>
      <w:r>
        <w:t>.</w:t>
      </w:r>
    </w:p>
    <w:p w14:paraId="0CBFB23B" w14:textId="77777777" w:rsidR="00F14A6F" w:rsidRDefault="00F14A6F" w:rsidP="00797391">
      <w:pPr>
        <w:tabs>
          <w:tab w:val="left" w:pos="2610"/>
        </w:tabs>
      </w:pPr>
    </w:p>
    <w:p w14:paraId="6905BC91" w14:textId="64104FC0" w:rsidR="00797391" w:rsidRDefault="00F14A6F" w:rsidP="00797391">
      <w:pPr>
        <w:tabs>
          <w:tab w:val="left" w:pos="2610"/>
        </w:tabs>
      </w:pPr>
      <w:r>
        <w:t>P</w:t>
      </w:r>
      <w:r w:rsidR="00BC6474" w:rsidRPr="00BC6474">
        <w:t>ara todo e</w:t>
      </w:r>
      <w:r w:rsidR="00FF3CDD">
        <w:t xml:space="preserve">l </w:t>
      </w:r>
      <w:r w:rsidR="00BC6474" w:rsidRPr="00BC6474">
        <w:t>proceso reitera</w:t>
      </w:r>
      <w:r w:rsidR="00FF3CDD">
        <w:t xml:space="preserve"> que</w:t>
      </w:r>
      <w:r w:rsidR="00BC6474" w:rsidRPr="00BC6474">
        <w:t xml:space="preserve"> será necesaria la participación personal y permanente de al menos un integrante del Comité de Participación Social</w:t>
      </w:r>
      <w:r>
        <w:t>,</w:t>
      </w:r>
      <w:r w:rsidR="00BC6474" w:rsidRPr="00BC6474">
        <w:t xml:space="preserve"> a efecto de verificar la ejecución de todas las acciones definidas en un plan de trabajo que se desarrollaría para tal efecto, así como facilitar la información</w:t>
      </w:r>
      <w:r w:rsidR="00C44680">
        <w:t>,</w:t>
      </w:r>
      <w:r w:rsidR="00BC6474" w:rsidRPr="00BC6474">
        <w:t xml:space="preserve"> accesos y demás elementos que sean necesarios para que la </w:t>
      </w:r>
      <w:r w:rsidR="00D43A6D">
        <w:t>D</w:t>
      </w:r>
      <w:r w:rsidR="00BC6474" w:rsidRPr="00BC6474">
        <w:t xml:space="preserve">irección de </w:t>
      </w:r>
      <w:r w:rsidR="00D43A6D">
        <w:t>T</w:t>
      </w:r>
      <w:r w:rsidR="00BC6474" w:rsidRPr="00BC6474">
        <w:t xml:space="preserve">ecnologías </w:t>
      </w:r>
      <w:r w:rsidR="00C44680">
        <w:t xml:space="preserve">y Plataformas </w:t>
      </w:r>
      <w:r w:rsidR="00BC6474" w:rsidRPr="00BC6474">
        <w:t>pueda ofrecer adecuadamente el apoyo.</w:t>
      </w:r>
    </w:p>
    <w:p w14:paraId="76CC9AA0" w14:textId="77777777" w:rsidR="00D43A6D" w:rsidRDefault="00D43A6D" w:rsidP="00797391">
      <w:pPr>
        <w:tabs>
          <w:tab w:val="left" w:pos="2610"/>
        </w:tabs>
      </w:pPr>
    </w:p>
    <w:p w14:paraId="5A3CAD2F" w14:textId="36A092A0" w:rsidR="00C44680" w:rsidRDefault="000875AF" w:rsidP="00A15094">
      <w:pPr>
        <w:tabs>
          <w:tab w:val="left" w:pos="2610"/>
        </w:tabs>
      </w:pPr>
      <w:r>
        <w:t xml:space="preserve">La </w:t>
      </w:r>
      <w:proofErr w:type="gramStart"/>
      <w:r>
        <w:t>Secretaria Técnica</w:t>
      </w:r>
      <w:proofErr w:type="gramEnd"/>
      <w:r>
        <w:t xml:space="preserve"> resalta también que </w:t>
      </w:r>
      <w:r w:rsidR="00787DDD" w:rsidRPr="00787DDD">
        <w:t>durante todo e</w:t>
      </w:r>
      <w:r w:rsidR="00787DDD">
        <w:t>l</w:t>
      </w:r>
      <w:r w:rsidR="00787DDD" w:rsidRPr="00787DDD">
        <w:t xml:space="preserve"> proceso de migración de información es necesario contar con las credenciales de acceso al sitio actual web del </w:t>
      </w:r>
      <w:r w:rsidR="00DD78D0">
        <w:t>CPS</w:t>
      </w:r>
      <w:r w:rsidR="00C44680">
        <w:t>,</w:t>
      </w:r>
      <w:r w:rsidR="00787DDD" w:rsidRPr="00787DDD">
        <w:t xml:space="preserve"> a fin de poder acceder a la información del sitio, realizar </w:t>
      </w:r>
      <w:r w:rsidR="00C44680">
        <w:t>su</w:t>
      </w:r>
      <w:r w:rsidR="00C44680" w:rsidRPr="00787DDD">
        <w:t xml:space="preserve"> </w:t>
      </w:r>
      <w:r w:rsidR="00787DDD" w:rsidRPr="00787DDD">
        <w:t>respaldo y mantener la estructura interna del sitio web.</w:t>
      </w:r>
      <w:r w:rsidR="00A15094">
        <w:t xml:space="preserve"> </w:t>
      </w:r>
    </w:p>
    <w:p w14:paraId="39834F54" w14:textId="77777777" w:rsidR="00C44680" w:rsidRDefault="00C44680" w:rsidP="00A15094">
      <w:pPr>
        <w:tabs>
          <w:tab w:val="left" w:pos="2610"/>
        </w:tabs>
      </w:pPr>
    </w:p>
    <w:p w14:paraId="78C08590" w14:textId="64916958" w:rsidR="00A15094" w:rsidRDefault="00A15094" w:rsidP="00A15094">
      <w:pPr>
        <w:tabs>
          <w:tab w:val="left" w:pos="2610"/>
        </w:tabs>
      </w:pPr>
      <w:r>
        <w:t>En relación con la habilitación de las cuentas de correo electrónico como parte del apoyo previsto, no se considera la migración de los buzones de otras cuentas distintas a la institucional o mensajes de correo electrónicos enviados o recibidos en fecha anterior en la establecida en el plan de trabajo.</w:t>
      </w:r>
    </w:p>
    <w:p w14:paraId="2D75D00A" w14:textId="77777777" w:rsidR="00A15094" w:rsidRDefault="00A15094" w:rsidP="00A15094">
      <w:pPr>
        <w:tabs>
          <w:tab w:val="left" w:pos="2610"/>
        </w:tabs>
      </w:pPr>
    </w:p>
    <w:p w14:paraId="2C2F648A" w14:textId="25931088" w:rsidR="00D43A6D" w:rsidRDefault="00A15094" w:rsidP="00A15094">
      <w:pPr>
        <w:tabs>
          <w:tab w:val="left" w:pos="2610"/>
        </w:tabs>
      </w:pPr>
      <w:r>
        <w:t xml:space="preserve">Explica la </w:t>
      </w:r>
      <w:proofErr w:type="gramStart"/>
      <w:r>
        <w:t>Secretaria Técnica</w:t>
      </w:r>
      <w:proofErr w:type="gramEnd"/>
      <w:r>
        <w:t xml:space="preserve"> que</w:t>
      </w:r>
      <w:r w:rsidR="00C44680">
        <w:t>,</w:t>
      </w:r>
      <w:r>
        <w:t xml:space="preserve"> en respeto a la autonomía del Comité de Participación Social, era necesario el énfasis en la información y gestiones del Comité de Participación Social</w:t>
      </w:r>
      <w:r w:rsidR="00C44680">
        <w:t>,</w:t>
      </w:r>
      <w:r>
        <w:t xml:space="preserve"> y </w:t>
      </w:r>
      <w:r w:rsidR="00C44680">
        <w:t xml:space="preserve">para </w:t>
      </w:r>
      <w:r>
        <w:t xml:space="preserve">la Secretaría Ejecutiva, fungir como apoyo técnico que se solicita. </w:t>
      </w:r>
      <w:r w:rsidR="00C44680">
        <w:t>Lo somete a</w:t>
      </w:r>
      <w:r w:rsidR="00881710">
        <w:t xml:space="preserve"> su consideración.</w:t>
      </w:r>
    </w:p>
    <w:p w14:paraId="412CED45" w14:textId="77777777" w:rsidR="00A15094" w:rsidRDefault="00A15094" w:rsidP="00A15094">
      <w:pPr>
        <w:tabs>
          <w:tab w:val="left" w:pos="2610"/>
        </w:tabs>
      </w:pPr>
    </w:p>
    <w:p w14:paraId="0BCF8316" w14:textId="6CA3BC47" w:rsidR="00846451" w:rsidRDefault="00A15094" w:rsidP="00797391">
      <w:pPr>
        <w:tabs>
          <w:tab w:val="left" w:pos="2610"/>
        </w:tabs>
      </w:pPr>
      <w:r>
        <w:t xml:space="preserve">El </w:t>
      </w:r>
      <w:proofErr w:type="gramStart"/>
      <w:r>
        <w:t>Presidente</w:t>
      </w:r>
      <w:proofErr w:type="gramEnd"/>
      <w:r>
        <w:t xml:space="preserve"> del Órgano de Gobierno </w:t>
      </w:r>
      <w:r w:rsidR="001068EC">
        <w:t xml:space="preserve">agradece a </w:t>
      </w:r>
      <w:r w:rsidR="008B1D72">
        <w:t xml:space="preserve">las y </w:t>
      </w:r>
      <w:r w:rsidR="001068EC">
        <w:t xml:space="preserve">los integrantes del Órgano </w:t>
      </w:r>
      <w:r w:rsidR="001068EC" w:rsidRPr="001068EC">
        <w:t>la buena disposición para cumplir con e</w:t>
      </w:r>
      <w:r w:rsidR="001068EC">
        <w:t>l</w:t>
      </w:r>
      <w:r w:rsidR="001068EC" w:rsidRPr="001068EC">
        <w:t xml:space="preserve"> apoyo, </w:t>
      </w:r>
      <w:r w:rsidR="001068EC">
        <w:t xml:space="preserve">y </w:t>
      </w:r>
      <w:r w:rsidR="006855F0">
        <w:t xml:space="preserve">resalta </w:t>
      </w:r>
      <w:r w:rsidR="001068EC" w:rsidRPr="001068EC">
        <w:t xml:space="preserve">el apoyo que </w:t>
      </w:r>
      <w:r w:rsidR="00846451" w:rsidRPr="001068EC">
        <w:t xml:space="preserve">ha brindado </w:t>
      </w:r>
      <w:r w:rsidR="001068EC" w:rsidRPr="001068EC">
        <w:t>la Secretaría Ejecutiva</w:t>
      </w:r>
      <w:r w:rsidR="00846451">
        <w:t xml:space="preserve">, </w:t>
      </w:r>
      <w:r w:rsidR="001068EC" w:rsidRPr="001068EC">
        <w:t xml:space="preserve">mediante la </w:t>
      </w:r>
      <w:r w:rsidR="001068EC">
        <w:t xml:space="preserve">Secretaria Técnica </w:t>
      </w:r>
      <w:r w:rsidR="001068EC" w:rsidRPr="001068EC">
        <w:t xml:space="preserve">y </w:t>
      </w:r>
      <w:r w:rsidR="001068EC">
        <w:t xml:space="preserve">el Dr. </w:t>
      </w:r>
      <w:r w:rsidR="001068EC" w:rsidRPr="001068EC">
        <w:t xml:space="preserve">Franco </w:t>
      </w:r>
      <w:r w:rsidR="008B1D72">
        <w:t>Reboreda</w:t>
      </w:r>
      <w:r w:rsidR="001068EC" w:rsidRPr="001068EC">
        <w:t>, siempre en la mejor disposición</w:t>
      </w:r>
      <w:r w:rsidR="00846451">
        <w:t>.</w:t>
      </w:r>
      <w:r w:rsidR="001068EC" w:rsidRPr="001068EC">
        <w:t xml:space="preserve"> </w:t>
      </w:r>
    </w:p>
    <w:p w14:paraId="519310DE" w14:textId="77777777" w:rsidR="00846451" w:rsidRDefault="00846451" w:rsidP="00797391">
      <w:pPr>
        <w:tabs>
          <w:tab w:val="left" w:pos="2610"/>
        </w:tabs>
      </w:pPr>
    </w:p>
    <w:p w14:paraId="1DD815B1" w14:textId="4CDBD4D6" w:rsidR="00787DDD" w:rsidRDefault="00846451" w:rsidP="00797391">
      <w:pPr>
        <w:tabs>
          <w:tab w:val="left" w:pos="2610"/>
        </w:tabs>
      </w:pPr>
      <w:r>
        <w:t>F</w:t>
      </w:r>
      <w:r w:rsidR="001068EC" w:rsidRPr="001068EC">
        <w:t>inalmente indica también que</w:t>
      </w:r>
      <w:r w:rsidR="001068EC">
        <w:t>,</w:t>
      </w:r>
      <w:r w:rsidR="001068EC" w:rsidRPr="001068EC">
        <w:t xml:space="preserve"> gracias </w:t>
      </w:r>
      <w:r w:rsidR="00881710">
        <w:t xml:space="preserve">a </w:t>
      </w:r>
      <w:r w:rsidR="001068EC" w:rsidRPr="001068EC">
        <w:t>la reforma que se public</w:t>
      </w:r>
      <w:r>
        <w:t>ó</w:t>
      </w:r>
      <w:r w:rsidR="001068EC" w:rsidRPr="001068EC">
        <w:t xml:space="preserve"> en septiembre de </w:t>
      </w:r>
      <w:r w:rsidR="001068EC">
        <w:t xml:space="preserve">2021 </w:t>
      </w:r>
      <w:r w:rsidR="001068EC" w:rsidRPr="001068EC">
        <w:t xml:space="preserve">y </w:t>
      </w:r>
      <w:r w:rsidR="00540030">
        <w:t>a</w:t>
      </w:r>
      <w:r w:rsidR="001068EC" w:rsidRPr="001068EC">
        <w:t>l Congreso del Estado de Jalisco, se logró que la Secretaría Ejecutiva prestara apoyo en la parte operativa y logística que requiriera el Comité de Participación Social</w:t>
      </w:r>
      <w:r>
        <w:t>. A</w:t>
      </w:r>
      <w:r w:rsidR="001068EC" w:rsidRPr="001068EC">
        <w:t>hora se hace realidad e</w:t>
      </w:r>
      <w:r w:rsidR="00540030">
        <w:t>l</w:t>
      </w:r>
      <w:r w:rsidR="001068EC" w:rsidRPr="001068EC">
        <w:t xml:space="preserve"> apoyo gracias a la buena disposición de </w:t>
      </w:r>
      <w:r>
        <w:t xml:space="preserve">todas y </w:t>
      </w:r>
      <w:r w:rsidR="001068EC" w:rsidRPr="001068EC">
        <w:t>todos</w:t>
      </w:r>
      <w:r w:rsidR="00540030">
        <w:t xml:space="preserve">. </w:t>
      </w:r>
    </w:p>
    <w:p w14:paraId="06526B79" w14:textId="77777777" w:rsidR="00540030" w:rsidRDefault="00540030" w:rsidP="00797391">
      <w:pPr>
        <w:tabs>
          <w:tab w:val="left" w:pos="2610"/>
        </w:tabs>
      </w:pPr>
    </w:p>
    <w:p w14:paraId="2FE87DE0" w14:textId="457EC074" w:rsidR="00540030" w:rsidRDefault="001B3588" w:rsidP="00797391">
      <w:pPr>
        <w:tabs>
          <w:tab w:val="left" w:pos="2610"/>
        </w:tabs>
      </w:pPr>
      <w:r>
        <w:t xml:space="preserve">El </w:t>
      </w:r>
      <w:proofErr w:type="gramStart"/>
      <w:r>
        <w:t>Presidente</w:t>
      </w:r>
      <w:proofErr w:type="gramEnd"/>
      <w:r>
        <w:t xml:space="preserve"> del Órgano de Gobierno consulta si existe algún comentario. Al no haberlo, solicita a la </w:t>
      </w:r>
      <w:proofErr w:type="gramStart"/>
      <w:r>
        <w:t>Secretaria Técnica</w:t>
      </w:r>
      <w:proofErr w:type="gramEnd"/>
      <w:r>
        <w:t xml:space="preserve"> </w:t>
      </w:r>
      <w:r w:rsidR="003E6B60">
        <w:t>que mencione el acuerdo y tome la votación.</w:t>
      </w:r>
    </w:p>
    <w:p w14:paraId="56FDD4CD" w14:textId="77777777" w:rsidR="003E6B60" w:rsidRDefault="003E6B60" w:rsidP="00797391">
      <w:pPr>
        <w:tabs>
          <w:tab w:val="left" w:pos="2610"/>
        </w:tabs>
      </w:pPr>
    </w:p>
    <w:p w14:paraId="310DE2E4" w14:textId="73C19C42" w:rsidR="003E6B60" w:rsidRDefault="003E6B60" w:rsidP="00797391">
      <w:pPr>
        <w:tabs>
          <w:tab w:val="left" w:pos="2610"/>
        </w:tabs>
      </w:pPr>
      <w:r>
        <w:t xml:space="preserve">La </w:t>
      </w:r>
      <w:proofErr w:type="gramStart"/>
      <w:r>
        <w:t>Secretaria Técnica</w:t>
      </w:r>
      <w:proofErr w:type="gramEnd"/>
      <w:r>
        <w:t xml:space="preserve"> da lectura a la propuesta de acuerdo: </w:t>
      </w:r>
    </w:p>
    <w:p w14:paraId="659492CD" w14:textId="77777777" w:rsidR="00742A09" w:rsidRDefault="00742A09" w:rsidP="00797391">
      <w:pPr>
        <w:tabs>
          <w:tab w:val="left" w:pos="2610"/>
        </w:tabs>
      </w:pPr>
    </w:p>
    <w:p w14:paraId="44D44A1D" w14:textId="2880E8D7" w:rsidR="00736275" w:rsidRPr="00FE3C19" w:rsidRDefault="00736275" w:rsidP="00736275">
      <w:pPr>
        <w:tabs>
          <w:tab w:val="left" w:pos="2610"/>
        </w:tabs>
        <w:ind w:left="708"/>
        <w:rPr>
          <w:sz w:val="20"/>
          <w:szCs w:val="22"/>
        </w:rPr>
      </w:pPr>
      <w:r w:rsidRPr="00FE3C19">
        <w:rPr>
          <w:sz w:val="20"/>
          <w:szCs w:val="22"/>
        </w:rPr>
        <w:t>“Se aprueba que la Secretaría Ejecutiva brinde apoyo técnico al Comité de Participación Social para que dispongan de correos institucionales y hospedaje de su sitio web en la infraestructura tecnológica en la que la SESAJ gestiona su propia información, en función de la disponibilidad de recursos materiales, tecnológicos y humanos, así como</w:t>
      </w:r>
      <w:r w:rsidR="00E93826" w:rsidRPr="00FE3C19">
        <w:rPr>
          <w:sz w:val="20"/>
          <w:szCs w:val="22"/>
        </w:rPr>
        <w:t xml:space="preserve"> de </w:t>
      </w:r>
      <w:r w:rsidRPr="00FE3C19">
        <w:rPr>
          <w:sz w:val="20"/>
          <w:szCs w:val="22"/>
        </w:rPr>
        <w:t>su capacidad presupuestal y en tanto no limite o perjudique el objeto del servicio de nube contratado o las funciones de la Secretaría Ejecutiva.</w:t>
      </w:r>
    </w:p>
    <w:p w14:paraId="0A1D6050" w14:textId="77777777" w:rsidR="00736275" w:rsidRPr="00FE3C19" w:rsidRDefault="00736275" w:rsidP="00736275">
      <w:pPr>
        <w:tabs>
          <w:tab w:val="left" w:pos="2610"/>
        </w:tabs>
        <w:ind w:left="708"/>
        <w:rPr>
          <w:sz w:val="20"/>
          <w:szCs w:val="22"/>
        </w:rPr>
      </w:pPr>
    </w:p>
    <w:p w14:paraId="03EEA11C" w14:textId="74714470" w:rsidR="002E603D" w:rsidRPr="00FE3C19" w:rsidRDefault="00736275" w:rsidP="00736275">
      <w:pPr>
        <w:tabs>
          <w:tab w:val="left" w:pos="2610"/>
        </w:tabs>
        <w:ind w:left="708"/>
        <w:rPr>
          <w:sz w:val="20"/>
          <w:szCs w:val="22"/>
        </w:rPr>
      </w:pPr>
      <w:r w:rsidRPr="00FE3C19">
        <w:rPr>
          <w:sz w:val="20"/>
          <w:szCs w:val="22"/>
        </w:rPr>
        <w:t xml:space="preserve">En todos los procesos que desarrolle la Secretaría Ejecutiva por medio de su Dirección de Tecnologías y Plataformas para llevar a cabo la migración y adecuación del sitio </w:t>
      </w:r>
      <w:r w:rsidR="00D34ABE">
        <w:rPr>
          <w:sz w:val="20"/>
          <w:szCs w:val="22"/>
        </w:rPr>
        <w:t>web</w:t>
      </w:r>
      <w:r w:rsidRPr="00FE3C19">
        <w:rPr>
          <w:sz w:val="20"/>
          <w:szCs w:val="22"/>
        </w:rPr>
        <w:t xml:space="preserve"> del Comité de Participación Social, será necesaria la participación personal y permanente de al menos un integrante del Comité de Participación Social. La responsabilidad de la actualización, resguardo y respaldo de seguridad de la información, imágenes, documentos y demás recursos colocados en el sitio web es exclusivamente del Comité de Participación Social.”</w:t>
      </w:r>
    </w:p>
    <w:p w14:paraId="7CB31B1D" w14:textId="77777777" w:rsidR="00CB11D4" w:rsidRDefault="00CB11D4" w:rsidP="00A72334">
      <w:pPr>
        <w:tabs>
          <w:tab w:val="left" w:pos="2610"/>
        </w:tabs>
      </w:pPr>
    </w:p>
    <w:p w14:paraId="49A58B8C" w14:textId="1398E865" w:rsidR="00CB11D4" w:rsidRDefault="00CB11D4" w:rsidP="00A72334">
      <w:pPr>
        <w:tabs>
          <w:tab w:val="left" w:pos="2610"/>
        </w:tabs>
      </w:pPr>
      <w:r>
        <w:t xml:space="preserve">Procede la </w:t>
      </w:r>
      <w:proofErr w:type="gramStart"/>
      <w:r>
        <w:t>Secretaria Técnica</w:t>
      </w:r>
      <w:proofErr w:type="gramEnd"/>
      <w:r>
        <w:t xml:space="preserve"> a registrar el sentido de la votación: </w:t>
      </w:r>
    </w:p>
    <w:p w14:paraId="7F30ED5B" w14:textId="77777777" w:rsidR="00B500A5" w:rsidRDefault="00B500A5" w:rsidP="00A72334">
      <w:pPr>
        <w:tabs>
          <w:tab w:val="left" w:pos="2610"/>
        </w:tabs>
      </w:pPr>
    </w:p>
    <w:p w14:paraId="46C32276" w14:textId="39A32A60" w:rsidR="00736275" w:rsidRPr="00E73CE1" w:rsidRDefault="00736275" w:rsidP="00736275">
      <w:pPr>
        <w:pStyle w:val="Prrafodelista"/>
        <w:numPr>
          <w:ilvl w:val="0"/>
          <w:numId w:val="35"/>
        </w:numPr>
        <w:rPr>
          <w:rFonts w:eastAsia="Arial" w:cs="Arial"/>
          <w:szCs w:val="22"/>
        </w:rPr>
      </w:pPr>
      <w:r w:rsidRPr="00E73CE1">
        <w:rPr>
          <w:rFonts w:eastAsia="Arial" w:cs="Arial"/>
          <w:szCs w:val="22"/>
        </w:rPr>
        <w:lastRenderedPageBreak/>
        <w:t xml:space="preserve">Dr. </w:t>
      </w:r>
      <w:r w:rsidR="0023493A">
        <w:rPr>
          <w:rFonts w:eastAsia="Arial" w:cs="Arial"/>
          <w:szCs w:val="22"/>
        </w:rPr>
        <w:t xml:space="preserve">José de </w:t>
      </w:r>
      <w:r w:rsidRPr="00E73CE1">
        <w:rPr>
          <w:rFonts w:eastAsia="Arial" w:cs="Arial"/>
          <w:szCs w:val="22"/>
        </w:rPr>
        <w:t xml:space="preserve">Jesús Ibarra Cárdenas, </w:t>
      </w:r>
      <w:proofErr w:type="gramStart"/>
      <w:r>
        <w:rPr>
          <w:rFonts w:eastAsia="Arial" w:cs="Arial"/>
          <w:szCs w:val="22"/>
        </w:rPr>
        <w:t>Presidente</w:t>
      </w:r>
      <w:proofErr w:type="gramEnd"/>
      <w:r>
        <w:rPr>
          <w:rFonts w:eastAsia="Arial" w:cs="Arial"/>
          <w:szCs w:val="22"/>
        </w:rPr>
        <w:t xml:space="preserve"> del Comité de Participación Social y </w:t>
      </w:r>
      <w:r w:rsidRPr="00E73CE1">
        <w:rPr>
          <w:rFonts w:eastAsia="Arial" w:cs="Arial"/>
          <w:szCs w:val="22"/>
        </w:rPr>
        <w:t>Presidente del Órgano de Gobierno de la Secretaría Ejecutiva</w:t>
      </w:r>
      <w:r>
        <w:rPr>
          <w:rFonts w:eastAsia="Arial" w:cs="Arial"/>
          <w:szCs w:val="22"/>
        </w:rPr>
        <w:t xml:space="preserve"> del Sistema Estatal Anticorrupción de Jalisco</w:t>
      </w:r>
      <w:r w:rsidRPr="00E73CE1">
        <w:rPr>
          <w:rFonts w:eastAsia="Arial" w:cs="Arial"/>
          <w:szCs w:val="22"/>
        </w:rPr>
        <w:t xml:space="preserve">, </w:t>
      </w:r>
      <w:r>
        <w:rPr>
          <w:rFonts w:eastAsia="Arial" w:cs="Arial"/>
          <w:szCs w:val="22"/>
        </w:rPr>
        <w:t>a favor</w:t>
      </w:r>
      <w:r w:rsidRPr="00E73CE1">
        <w:rPr>
          <w:rFonts w:eastAsia="Arial" w:cs="Arial"/>
          <w:szCs w:val="22"/>
        </w:rPr>
        <w:t xml:space="preserve">; </w:t>
      </w:r>
    </w:p>
    <w:p w14:paraId="470DD6CB" w14:textId="77777777" w:rsidR="00736275" w:rsidRDefault="00736275" w:rsidP="00736275">
      <w:pPr>
        <w:pStyle w:val="Prrafodelista"/>
        <w:numPr>
          <w:ilvl w:val="0"/>
          <w:numId w:val="35"/>
        </w:numPr>
        <w:rPr>
          <w:rFonts w:eastAsia="Arial" w:cs="Arial"/>
          <w:szCs w:val="22"/>
        </w:rPr>
      </w:pPr>
      <w:r w:rsidRPr="00E73CE1">
        <w:rPr>
          <w:rFonts w:eastAsia="Arial" w:cs="Arial"/>
          <w:szCs w:val="22"/>
        </w:rPr>
        <w:t xml:space="preserve">Dr. Jorge Alejandro Ortiz Ramírez, Auditor Superior del Estado de Jalisco, </w:t>
      </w:r>
      <w:r>
        <w:rPr>
          <w:rFonts w:eastAsia="Arial" w:cs="Arial"/>
          <w:szCs w:val="22"/>
        </w:rPr>
        <w:t>a favor</w:t>
      </w:r>
      <w:r w:rsidRPr="00E73CE1">
        <w:rPr>
          <w:rFonts w:eastAsia="Arial" w:cs="Arial"/>
          <w:szCs w:val="22"/>
        </w:rPr>
        <w:t>;</w:t>
      </w:r>
    </w:p>
    <w:p w14:paraId="78F5FFFC" w14:textId="72940300" w:rsidR="00736275" w:rsidRDefault="00736275" w:rsidP="00736275">
      <w:pPr>
        <w:pStyle w:val="Prrafodelista"/>
        <w:numPr>
          <w:ilvl w:val="0"/>
          <w:numId w:val="35"/>
        </w:numPr>
        <w:rPr>
          <w:rFonts w:eastAsia="Arial" w:cs="Arial"/>
          <w:szCs w:val="22"/>
        </w:rPr>
      </w:pPr>
      <w:r w:rsidRPr="00182C79">
        <w:rPr>
          <w:rFonts w:eastAsia="Arial" w:cs="Arial"/>
          <w:szCs w:val="22"/>
        </w:rPr>
        <w:t>Dr. Salvador Romero Espinosa</w:t>
      </w:r>
      <w:r w:rsidRPr="00E73CE1">
        <w:rPr>
          <w:rFonts w:eastAsia="Arial" w:cs="Arial"/>
          <w:szCs w:val="22"/>
        </w:rPr>
        <w:t xml:space="preserve">, </w:t>
      </w:r>
      <w:r w:rsidRPr="00C108F1">
        <w:rPr>
          <w:rFonts w:eastAsia="Arial" w:cs="Arial"/>
          <w:szCs w:val="22"/>
        </w:rPr>
        <w:t xml:space="preserve">Comisionado </w:t>
      </w:r>
      <w:proofErr w:type="gramStart"/>
      <w:r>
        <w:rPr>
          <w:rFonts w:eastAsia="Arial" w:cs="Arial"/>
          <w:szCs w:val="22"/>
        </w:rPr>
        <w:t>P</w:t>
      </w:r>
      <w:r w:rsidRPr="00C108F1">
        <w:rPr>
          <w:rFonts w:eastAsia="Arial" w:cs="Arial"/>
          <w:szCs w:val="22"/>
        </w:rPr>
        <w:t>residente</w:t>
      </w:r>
      <w:proofErr w:type="gramEnd"/>
      <w:r w:rsidRPr="00C108F1">
        <w:rPr>
          <w:rFonts w:eastAsia="Arial" w:cs="Arial"/>
          <w:szCs w:val="22"/>
        </w:rPr>
        <w:t xml:space="preserve"> por </w:t>
      </w:r>
      <w:r w:rsidR="001B18CA">
        <w:rPr>
          <w:rFonts w:eastAsia="Arial" w:cs="Arial"/>
          <w:szCs w:val="22"/>
        </w:rPr>
        <w:t>ministerio de ley</w:t>
      </w:r>
      <w:r w:rsidRPr="00C108F1">
        <w:rPr>
          <w:rFonts w:eastAsia="Arial" w:cs="Arial"/>
          <w:szCs w:val="22"/>
        </w:rPr>
        <w:t xml:space="preserve"> del</w:t>
      </w:r>
      <w:r w:rsidRPr="00E73CE1">
        <w:rPr>
          <w:rFonts w:eastAsia="Arial" w:cs="Arial"/>
          <w:szCs w:val="22"/>
        </w:rPr>
        <w:t xml:space="preserve"> Instituto de Transparencia, Información Pública y Protección de Datos Personales del Estado de Jalisco, </w:t>
      </w:r>
      <w:r>
        <w:rPr>
          <w:rFonts w:eastAsia="Arial" w:cs="Arial"/>
          <w:szCs w:val="22"/>
        </w:rPr>
        <w:t xml:space="preserve">a favor; </w:t>
      </w:r>
    </w:p>
    <w:p w14:paraId="106A6960" w14:textId="0E95F601" w:rsidR="00736275" w:rsidRPr="00141798" w:rsidRDefault="00736275" w:rsidP="00736275">
      <w:pPr>
        <w:pStyle w:val="Prrafodelista"/>
        <w:numPr>
          <w:ilvl w:val="0"/>
          <w:numId w:val="35"/>
        </w:numPr>
        <w:rPr>
          <w:rFonts w:eastAsia="Arial" w:cs="Arial"/>
          <w:szCs w:val="22"/>
        </w:rPr>
      </w:pPr>
      <w:r w:rsidRPr="00EC3DAA">
        <w:rPr>
          <w:rFonts w:eastAsia="Arial" w:cs="Arial"/>
          <w:szCs w:val="22"/>
        </w:rPr>
        <w:t xml:space="preserve">Dra. </w:t>
      </w:r>
      <w:proofErr w:type="spellStart"/>
      <w:r w:rsidR="00D32F5C">
        <w:rPr>
          <w:rFonts w:eastAsia="Arial" w:cs="Arial"/>
          <w:szCs w:val="22"/>
        </w:rPr>
        <w:t>Fany</w:t>
      </w:r>
      <w:proofErr w:type="spellEnd"/>
      <w:r w:rsidRPr="00EC3DAA">
        <w:rPr>
          <w:rFonts w:eastAsia="Arial" w:cs="Arial"/>
          <w:szCs w:val="22"/>
        </w:rPr>
        <w:t xml:space="preserve"> Lorena Jiménez Aguirre, </w:t>
      </w:r>
      <w:proofErr w:type="gramStart"/>
      <w:r w:rsidR="005239E6">
        <w:rPr>
          <w:rFonts w:eastAsia="Arial" w:cs="Arial"/>
          <w:szCs w:val="22"/>
        </w:rPr>
        <w:t>Presidenta</w:t>
      </w:r>
      <w:proofErr w:type="gramEnd"/>
      <w:r w:rsidR="005239E6">
        <w:rPr>
          <w:rFonts w:eastAsia="Arial" w:cs="Arial"/>
          <w:szCs w:val="22"/>
        </w:rPr>
        <w:t xml:space="preserve"> del Tribunal de Justicia Administrativa del Estado de Jalisco</w:t>
      </w:r>
      <w:r>
        <w:rPr>
          <w:rFonts w:eastAsia="Arial" w:cs="Arial"/>
          <w:szCs w:val="22"/>
        </w:rPr>
        <w:t xml:space="preserve">, a favor. </w:t>
      </w:r>
    </w:p>
    <w:p w14:paraId="1B811489" w14:textId="41FD9AF8" w:rsidR="00F92DF2" w:rsidRDefault="00F92DF2" w:rsidP="00A72334">
      <w:pPr>
        <w:tabs>
          <w:tab w:val="left" w:pos="2610"/>
        </w:tabs>
      </w:pPr>
    </w:p>
    <w:p w14:paraId="7AB77245" w14:textId="421A9532" w:rsidR="00B500A5" w:rsidRDefault="00B0111C" w:rsidP="00A72334">
      <w:pPr>
        <w:tabs>
          <w:tab w:val="left" w:pos="2610"/>
        </w:tabs>
      </w:pPr>
      <w:r>
        <w:t xml:space="preserve">La </w:t>
      </w:r>
      <w:proofErr w:type="gramStart"/>
      <w:r>
        <w:t>Secretaria Técnica</w:t>
      </w:r>
      <w:proofErr w:type="gramEnd"/>
      <w:r>
        <w:t xml:space="preserve"> señala que </w:t>
      </w:r>
      <w:r w:rsidRPr="00B0111C">
        <w:t>se aprueba</w:t>
      </w:r>
      <w:r w:rsidR="00736275">
        <w:t xml:space="preserve"> el acuerdo </w:t>
      </w:r>
      <w:r w:rsidR="00721CE2">
        <w:t xml:space="preserve">por unanimidad de </w:t>
      </w:r>
      <w:r w:rsidR="00D34ABE">
        <w:t xml:space="preserve">la y </w:t>
      </w:r>
      <w:r w:rsidR="00DE117D">
        <w:t>los</w:t>
      </w:r>
      <w:r w:rsidR="00721CE2">
        <w:t xml:space="preserve"> </w:t>
      </w:r>
      <w:r w:rsidR="00D34ABE">
        <w:t xml:space="preserve">integrantes </w:t>
      </w:r>
      <w:r w:rsidR="00721CE2">
        <w:t>presentes</w:t>
      </w:r>
      <w:r w:rsidR="005F728F">
        <w:t>,</w:t>
      </w:r>
      <w:r w:rsidRPr="00B0111C">
        <w:t xml:space="preserve"> </w:t>
      </w:r>
      <w:r w:rsidR="000C31BB">
        <w:t xml:space="preserve">en </w:t>
      </w:r>
      <w:r w:rsidR="00DE117D">
        <w:t>los términos señalados</w:t>
      </w:r>
      <w:r w:rsidR="00CB11D4">
        <w:t>.</w:t>
      </w:r>
      <w:r w:rsidR="00E22D89">
        <w:t xml:space="preserve"> </w:t>
      </w:r>
      <w:r w:rsidR="00186D6A">
        <w:t xml:space="preserve">El </w:t>
      </w:r>
      <w:proofErr w:type="gramStart"/>
      <w:r w:rsidR="00186D6A">
        <w:t>Presidente</w:t>
      </w:r>
      <w:proofErr w:type="gramEnd"/>
      <w:r w:rsidR="00186D6A">
        <w:t xml:space="preserve"> del Órgano de Gobierno solicita continuar con el siguiente punto. </w:t>
      </w:r>
    </w:p>
    <w:p w14:paraId="4A14C4B8" w14:textId="77777777" w:rsidR="00A72334" w:rsidRPr="00A72334" w:rsidRDefault="00A72334" w:rsidP="00A72334">
      <w:pPr>
        <w:tabs>
          <w:tab w:val="left" w:pos="2610"/>
        </w:tabs>
        <w:rPr>
          <w:rFonts w:eastAsia="Arial" w:cs="Arial"/>
          <w:b/>
          <w:bCs/>
          <w:color w:val="006078"/>
          <w:szCs w:val="22"/>
        </w:rPr>
      </w:pPr>
    </w:p>
    <w:p w14:paraId="3D421AD0" w14:textId="3CFAE922" w:rsidR="009D5118" w:rsidRPr="009D5118" w:rsidRDefault="009D4330" w:rsidP="009D5118">
      <w:pPr>
        <w:pStyle w:val="Prrafodelista"/>
        <w:numPr>
          <w:ilvl w:val="0"/>
          <w:numId w:val="7"/>
        </w:numPr>
        <w:rPr>
          <w:rFonts w:eastAsia="Arial" w:cs="Arial"/>
          <w:b/>
          <w:bCs/>
          <w:color w:val="006078"/>
          <w:szCs w:val="22"/>
        </w:rPr>
      </w:pPr>
      <w:r w:rsidRPr="009D5118">
        <w:rPr>
          <w:rFonts w:eastAsia="Arial" w:cs="Arial"/>
          <w:b/>
          <w:bCs/>
          <w:color w:val="006078"/>
          <w:szCs w:val="22"/>
        </w:rPr>
        <w:t>Presentación</w:t>
      </w:r>
      <w:r w:rsidR="009D5118" w:rsidRPr="009D5118">
        <w:rPr>
          <w:rFonts w:eastAsia="Arial" w:cs="Arial"/>
          <w:b/>
          <w:bCs/>
          <w:color w:val="006078"/>
          <w:szCs w:val="22"/>
        </w:rPr>
        <w:t xml:space="preserve"> para conocimiento de la actualización del Manual de Organización y Procedimientos de la Secretaría Ejecutiva</w:t>
      </w:r>
    </w:p>
    <w:p w14:paraId="6F932CBC" w14:textId="77777777" w:rsidR="00A72334" w:rsidRDefault="00A72334" w:rsidP="00A72334">
      <w:pPr>
        <w:tabs>
          <w:tab w:val="left" w:pos="2610"/>
        </w:tabs>
      </w:pPr>
    </w:p>
    <w:p w14:paraId="6A0F1067" w14:textId="0B64450A" w:rsidR="00D34ABE" w:rsidRDefault="00A72334" w:rsidP="00B25BD4">
      <w:r>
        <w:t xml:space="preserve">La </w:t>
      </w:r>
      <w:proofErr w:type="gramStart"/>
      <w:r>
        <w:t>Secretaria Técnica</w:t>
      </w:r>
      <w:proofErr w:type="gramEnd"/>
      <w:r w:rsidR="00233519">
        <w:t xml:space="preserve"> refiere </w:t>
      </w:r>
      <w:r w:rsidR="00524080">
        <w:t>que, t</w:t>
      </w:r>
      <w:r w:rsidR="00524080" w:rsidRPr="00524080">
        <w:t xml:space="preserve">omando en cuenta de que en la sesión celebrada el 27 de enero </w:t>
      </w:r>
      <w:r w:rsidR="00524080">
        <w:t>de 2022 el</w:t>
      </w:r>
      <w:r w:rsidR="00524080" w:rsidRPr="00524080">
        <w:t xml:space="preserve"> Órgano de Gobierno tuvo a bien aprobar la plantilla del personal para e</w:t>
      </w:r>
      <w:r w:rsidR="00524080">
        <w:t>l</w:t>
      </w:r>
      <w:r w:rsidR="00524080" w:rsidRPr="00524080">
        <w:t xml:space="preserve"> </w:t>
      </w:r>
      <w:r w:rsidR="00D34ABE">
        <w:t>E</w:t>
      </w:r>
      <w:r w:rsidR="00524080" w:rsidRPr="00524080">
        <w:t>jercicio 2022, fue necesaria la actualización de</w:t>
      </w:r>
      <w:r w:rsidR="00524080">
        <w:t>l</w:t>
      </w:r>
      <w:r w:rsidR="00524080" w:rsidRPr="00524080">
        <w:t xml:space="preserve"> </w:t>
      </w:r>
      <w:r w:rsidR="00524080" w:rsidRPr="00FE3C19">
        <w:t>Manual de Organización y Procedimientos</w:t>
      </w:r>
      <w:r w:rsidR="00D34ABE">
        <w:t xml:space="preserve">. </w:t>
      </w:r>
    </w:p>
    <w:p w14:paraId="58B94D41" w14:textId="77777777" w:rsidR="00D34ABE" w:rsidRDefault="00D34ABE" w:rsidP="00B25BD4"/>
    <w:p w14:paraId="5134D7ED" w14:textId="01160550" w:rsidR="00B53FC2" w:rsidRDefault="00D34ABE" w:rsidP="00B25BD4">
      <w:r>
        <w:t>D</w:t>
      </w:r>
      <w:r w:rsidR="00524080">
        <w:t xml:space="preserve">icho </w:t>
      </w:r>
      <w:r w:rsidR="00524080" w:rsidRPr="00524080">
        <w:t>documento</w:t>
      </w:r>
      <w:r>
        <w:t>,</w:t>
      </w:r>
      <w:r w:rsidR="00524080" w:rsidRPr="00524080">
        <w:t xml:space="preserve"> que les fue entregado con anterioridad</w:t>
      </w:r>
      <w:r w:rsidR="00556253">
        <w:t>,</w:t>
      </w:r>
      <w:r w:rsidR="00524080" w:rsidRPr="00524080">
        <w:t xml:space="preserve"> debe ser puesto </w:t>
      </w:r>
      <w:r w:rsidR="00556253">
        <w:t>de</w:t>
      </w:r>
      <w:r w:rsidR="00524080" w:rsidRPr="00524080">
        <w:t xml:space="preserve"> conocimiento para los efectos del </w:t>
      </w:r>
      <w:r w:rsidR="006F553C">
        <w:t>a</w:t>
      </w:r>
      <w:r w:rsidR="00524080" w:rsidRPr="00524080">
        <w:t>rtículo 18</w:t>
      </w:r>
      <w:r w:rsidR="00330C3A">
        <w:t>,</w:t>
      </w:r>
      <w:r w:rsidR="00524080" w:rsidRPr="00524080">
        <w:t xml:space="preserve"> fracción III de nuestro Estatuto, que señala que previo a la aplicación o publicación debe hacerse del conocimiento </w:t>
      </w:r>
      <w:r w:rsidR="00556253">
        <w:t>del</w:t>
      </w:r>
      <w:r w:rsidR="00524080" w:rsidRPr="00524080">
        <w:t xml:space="preserve"> </w:t>
      </w:r>
      <w:r w:rsidR="00556253">
        <w:t>Ó</w:t>
      </w:r>
      <w:r w:rsidR="00524080" w:rsidRPr="00524080">
        <w:t>rgano colegiado, por lo que en e</w:t>
      </w:r>
      <w:r w:rsidR="0055237B">
        <w:t xml:space="preserve">l </w:t>
      </w:r>
      <w:r w:rsidR="00524080" w:rsidRPr="00524080">
        <w:t>momento lo ha</w:t>
      </w:r>
      <w:r w:rsidR="0055237B">
        <w:t>ce</w:t>
      </w:r>
      <w:r w:rsidR="00524080" w:rsidRPr="00524080">
        <w:t xml:space="preserve"> para formalizar dicho conocimiento.</w:t>
      </w:r>
    </w:p>
    <w:p w14:paraId="5026E937" w14:textId="77777777" w:rsidR="0055237B" w:rsidRDefault="0055237B" w:rsidP="00B25BD4"/>
    <w:p w14:paraId="15107C19" w14:textId="20A07ED5" w:rsidR="0055237B" w:rsidRDefault="0055237B" w:rsidP="00B25BD4">
      <w:r>
        <w:t xml:space="preserve">El </w:t>
      </w:r>
      <w:proofErr w:type="gramStart"/>
      <w:r>
        <w:t>Presidente</w:t>
      </w:r>
      <w:proofErr w:type="gramEnd"/>
      <w:r>
        <w:t xml:space="preserve"> del Órgano de Gobierno </w:t>
      </w:r>
      <w:r w:rsidR="00E52A46">
        <w:t xml:space="preserve">le agradece y solicita continuar con el siguiente punto. </w:t>
      </w:r>
    </w:p>
    <w:p w14:paraId="4B174C8C" w14:textId="77777777" w:rsidR="0066062B" w:rsidRPr="0066062B" w:rsidRDefault="0066062B" w:rsidP="0066062B">
      <w:pPr>
        <w:tabs>
          <w:tab w:val="left" w:pos="2610"/>
        </w:tabs>
        <w:rPr>
          <w:rFonts w:eastAsia="Arial" w:cs="Arial"/>
          <w:b/>
          <w:bCs/>
          <w:color w:val="006078"/>
          <w:szCs w:val="22"/>
        </w:rPr>
      </w:pPr>
    </w:p>
    <w:p w14:paraId="0AA770B7" w14:textId="1D9B6226" w:rsidR="00186BF3" w:rsidRPr="00CD0D2D" w:rsidRDefault="00186BF3" w:rsidP="004C604A">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Asuntos generales</w:t>
      </w:r>
    </w:p>
    <w:p w14:paraId="0AA770B8" w14:textId="77777777" w:rsidR="00186BF3" w:rsidRDefault="00186BF3" w:rsidP="00186BF3">
      <w:pPr>
        <w:pStyle w:val="Prrafodelista"/>
        <w:jc w:val="both"/>
        <w:rPr>
          <w:rFonts w:eastAsia="Arial" w:cs="Arial"/>
          <w:szCs w:val="22"/>
          <w:highlight w:val="white"/>
        </w:rPr>
      </w:pPr>
    </w:p>
    <w:p w14:paraId="2F3F5C5A" w14:textId="1B62E2C1" w:rsidR="004A3F45" w:rsidRDefault="00186BF3" w:rsidP="00186BF3">
      <w:r>
        <w:t xml:space="preserve">La </w:t>
      </w:r>
      <w:proofErr w:type="gramStart"/>
      <w:r>
        <w:t>Secretaria Técnica</w:t>
      </w:r>
      <w:proofErr w:type="gramEnd"/>
      <w:r w:rsidR="00A24EC6">
        <w:t xml:space="preserve"> </w:t>
      </w:r>
      <w:r w:rsidR="00F6233D">
        <w:t xml:space="preserve">no tiene asuntos por desahogar. El </w:t>
      </w:r>
      <w:proofErr w:type="gramStart"/>
      <w:r w:rsidR="00F6233D">
        <w:t>Presidente</w:t>
      </w:r>
      <w:proofErr w:type="gramEnd"/>
      <w:r w:rsidR="00F6233D">
        <w:t xml:space="preserve"> del Órgano de Gobierno consulta si algún miembro de dicho cuerpo colegiado tiene algún asunto. Al no haber, solicita a la </w:t>
      </w:r>
      <w:proofErr w:type="gramStart"/>
      <w:r w:rsidR="00F6233D">
        <w:t>Secretaria Técnica</w:t>
      </w:r>
      <w:proofErr w:type="gramEnd"/>
      <w:r w:rsidR="00F6233D">
        <w:t xml:space="preserve"> contin</w:t>
      </w:r>
      <w:r w:rsidR="006A468D">
        <w:t>ú</w:t>
      </w:r>
      <w:r w:rsidR="00F6233D">
        <w:t xml:space="preserve">e con el siguiente punto. </w:t>
      </w:r>
    </w:p>
    <w:p w14:paraId="1A80D9B8" w14:textId="77777777" w:rsidR="00743E64" w:rsidRDefault="00743E64" w:rsidP="00186BF3"/>
    <w:p w14:paraId="0AA770BD" w14:textId="3AC0C33B" w:rsidR="00186BF3" w:rsidRPr="00F6233D" w:rsidRDefault="00186BF3" w:rsidP="00F6233D">
      <w:pPr>
        <w:pStyle w:val="Prrafodelista"/>
        <w:numPr>
          <w:ilvl w:val="0"/>
          <w:numId w:val="7"/>
        </w:numPr>
        <w:tabs>
          <w:tab w:val="left" w:pos="2610"/>
        </w:tabs>
        <w:rPr>
          <w:rFonts w:eastAsia="Arial" w:cs="Arial"/>
          <w:b/>
          <w:bCs/>
          <w:color w:val="006078"/>
          <w:szCs w:val="22"/>
        </w:rPr>
      </w:pPr>
      <w:r w:rsidRPr="00F6233D">
        <w:rPr>
          <w:rFonts w:eastAsia="Arial" w:cs="Arial"/>
          <w:b/>
          <w:bCs/>
          <w:color w:val="006078"/>
          <w:szCs w:val="22"/>
        </w:rPr>
        <w:t>Acuerdos</w:t>
      </w:r>
    </w:p>
    <w:p w14:paraId="0AA770BE" w14:textId="77777777" w:rsidR="00186BF3" w:rsidRDefault="00186BF3" w:rsidP="00186BF3">
      <w:pPr>
        <w:pStyle w:val="Prrafodelista"/>
        <w:jc w:val="both"/>
        <w:rPr>
          <w:rFonts w:eastAsia="Arial" w:cs="Arial"/>
          <w:szCs w:val="22"/>
          <w:highlight w:val="white"/>
        </w:rPr>
      </w:pPr>
    </w:p>
    <w:p w14:paraId="0AA770BF" w14:textId="54386072" w:rsidR="00186BF3" w:rsidRDefault="00186BF3" w:rsidP="00186BF3">
      <w:r>
        <w:t>El Órgano de Gobierno en su</w:t>
      </w:r>
      <w:r w:rsidR="00F909EE">
        <w:t xml:space="preserve"> Segunda</w:t>
      </w:r>
      <w:r>
        <w:t xml:space="preserve"> Sesión Ordinaria de 202</w:t>
      </w:r>
      <w:r w:rsidR="004E62AD">
        <w:t>2</w:t>
      </w:r>
      <w:r>
        <w:t xml:space="preserve"> dicta los siguientes acuerdos: </w:t>
      </w:r>
    </w:p>
    <w:p w14:paraId="33580ACB" w14:textId="77777777" w:rsidR="002D647E" w:rsidRDefault="002D647E" w:rsidP="00186BF3">
      <w:pPr>
        <w:rPr>
          <w:rFonts w:eastAsia="Arial" w:cs="Arial"/>
          <w:b/>
          <w:bCs/>
          <w:color w:val="006078"/>
          <w:szCs w:val="22"/>
          <w:lang w:val="es-ES"/>
        </w:rPr>
      </w:pPr>
    </w:p>
    <w:p w14:paraId="0AA770C1" w14:textId="4A5B3F86" w:rsidR="00186BF3" w:rsidRDefault="00186BF3" w:rsidP="002F7B34">
      <w:pPr>
        <w:rPr>
          <w:rFonts w:eastAsia="Arial" w:cs="Arial"/>
          <w:b/>
          <w:bCs/>
          <w:color w:val="006078"/>
          <w:szCs w:val="22"/>
          <w:lang w:val="es-ES"/>
        </w:rPr>
      </w:pPr>
      <w:r w:rsidRPr="000E3C6B">
        <w:rPr>
          <w:rFonts w:eastAsia="Arial" w:cs="Arial"/>
          <w:b/>
          <w:bCs/>
          <w:color w:val="006078"/>
          <w:szCs w:val="22"/>
          <w:lang w:val="es-ES"/>
        </w:rPr>
        <w:t>A.OG.202</w:t>
      </w:r>
      <w:r w:rsidR="00E60FA8">
        <w:rPr>
          <w:rFonts w:eastAsia="Arial" w:cs="Arial"/>
          <w:b/>
          <w:bCs/>
          <w:color w:val="006078"/>
          <w:szCs w:val="22"/>
          <w:lang w:val="es-ES"/>
        </w:rPr>
        <w:t>2</w:t>
      </w:r>
      <w:r w:rsidR="003F1FAE">
        <w:rPr>
          <w:rFonts w:eastAsia="Arial" w:cs="Arial"/>
          <w:b/>
          <w:bCs/>
          <w:color w:val="006078"/>
          <w:szCs w:val="22"/>
          <w:lang w:val="es-ES"/>
        </w:rPr>
        <w:t>.</w:t>
      </w:r>
      <w:r w:rsidR="00E60FA8">
        <w:rPr>
          <w:rFonts w:eastAsia="Arial" w:cs="Arial"/>
          <w:b/>
          <w:bCs/>
          <w:color w:val="006078"/>
          <w:szCs w:val="22"/>
          <w:lang w:val="es-ES"/>
        </w:rPr>
        <w:t>1</w:t>
      </w:r>
      <w:r w:rsidR="00A747A8">
        <w:rPr>
          <w:rFonts w:eastAsia="Arial" w:cs="Arial"/>
          <w:b/>
          <w:bCs/>
          <w:color w:val="006078"/>
          <w:szCs w:val="22"/>
          <w:lang w:val="es-ES"/>
        </w:rPr>
        <w:t>0</w:t>
      </w:r>
    </w:p>
    <w:p w14:paraId="01018992" w14:textId="44D68BE1" w:rsidR="00702091" w:rsidRDefault="008461AD" w:rsidP="002F7B34">
      <w:r w:rsidRPr="008461AD">
        <w:t xml:space="preserve">Se aprueba el </w:t>
      </w:r>
      <w:r w:rsidR="00330C3A">
        <w:t>O</w:t>
      </w:r>
      <w:r w:rsidRPr="008461AD">
        <w:t>rden del día.</w:t>
      </w:r>
    </w:p>
    <w:p w14:paraId="17402143" w14:textId="77777777" w:rsidR="008461AD" w:rsidRPr="00C46A89" w:rsidRDefault="008461AD" w:rsidP="002F7B34">
      <w:pPr>
        <w:rPr>
          <w:rFonts w:eastAsia="Arial" w:cs="Arial"/>
          <w:szCs w:val="22"/>
          <w:lang w:val="es-ES"/>
        </w:rPr>
      </w:pPr>
    </w:p>
    <w:p w14:paraId="6CFACE2B" w14:textId="7B8B2929" w:rsidR="00D764DE" w:rsidRDefault="002A4D41" w:rsidP="002F7B34">
      <w:pPr>
        <w:rPr>
          <w:rFonts w:eastAsia="Arial" w:cs="Arial"/>
          <w:b/>
          <w:bCs/>
          <w:color w:val="006078"/>
          <w:szCs w:val="22"/>
          <w:lang w:val="es-ES"/>
        </w:rPr>
      </w:pPr>
      <w:r w:rsidRPr="000E3C6B">
        <w:rPr>
          <w:rFonts w:eastAsia="Arial" w:cs="Arial"/>
          <w:b/>
          <w:bCs/>
          <w:color w:val="006078"/>
          <w:szCs w:val="22"/>
          <w:lang w:val="es-ES"/>
        </w:rPr>
        <w:t>A.OG.202</w:t>
      </w:r>
      <w:r w:rsidR="00253944">
        <w:rPr>
          <w:rFonts w:eastAsia="Arial" w:cs="Arial"/>
          <w:b/>
          <w:bCs/>
          <w:color w:val="006078"/>
          <w:szCs w:val="22"/>
          <w:lang w:val="es-ES"/>
        </w:rPr>
        <w:t>2</w:t>
      </w:r>
      <w:r>
        <w:rPr>
          <w:rFonts w:eastAsia="Arial" w:cs="Arial"/>
          <w:b/>
          <w:bCs/>
          <w:color w:val="006078"/>
          <w:szCs w:val="22"/>
          <w:lang w:val="es-ES"/>
        </w:rPr>
        <w:t>.</w:t>
      </w:r>
      <w:r w:rsidR="00A747A8">
        <w:rPr>
          <w:rFonts w:eastAsia="Arial" w:cs="Arial"/>
          <w:b/>
          <w:bCs/>
          <w:color w:val="006078"/>
          <w:szCs w:val="22"/>
          <w:lang w:val="es-ES"/>
        </w:rPr>
        <w:t>11</w:t>
      </w:r>
    </w:p>
    <w:p w14:paraId="1E61559C" w14:textId="75C10AF5" w:rsidR="00253944" w:rsidRDefault="006F009A" w:rsidP="002F7B34">
      <w:r w:rsidRPr="006F009A">
        <w:t xml:space="preserve">Se aprueba el </w:t>
      </w:r>
      <w:r w:rsidR="00330C3A">
        <w:t>A</w:t>
      </w:r>
      <w:r w:rsidRPr="006F009A">
        <w:t>cta de la sesión ordinaria celebrada el 27 de enero de 2022 de este Órgano de Gobierno</w:t>
      </w:r>
    </w:p>
    <w:p w14:paraId="66C67322" w14:textId="77777777" w:rsidR="002279B2" w:rsidRDefault="002279B2" w:rsidP="002F7B34"/>
    <w:p w14:paraId="11469B87" w14:textId="77777777" w:rsidR="006F009A" w:rsidRDefault="006F009A" w:rsidP="002F7B34"/>
    <w:p w14:paraId="1ADD395F" w14:textId="33CE7788" w:rsidR="009E1304" w:rsidRDefault="009E1304" w:rsidP="002F7B34">
      <w:pPr>
        <w:rPr>
          <w:rFonts w:eastAsia="Arial" w:cs="Arial"/>
          <w:b/>
          <w:bCs/>
          <w:color w:val="006078"/>
          <w:szCs w:val="22"/>
          <w:lang w:val="es-ES"/>
        </w:rPr>
      </w:pPr>
      <w:r w:rsidRPr="000E3C6B">
        <w:rPr>
          <w:rFonts w:eastAsia="Arial" w:cs="Arial"/>
          <w:b/>
          <w:bCs/>
          <w:color w:val="006078"/>
          <w:szCs w:val="22"/>
          <w:lang w:val="es-ES"/>
        </w:rPr>
        <w:lastRenderedPageBreak/>
        <w:t>A.OG.202</w:t>
      </w:r>
      <w:r w:rsidR="00253944">
        <w:rPr>
          <w:rFonts w:eastAsia="Arial" w:cs="Arial"/>
          <w:b/>
          <w:bCs/>
          <w:color w:val="006078"/>
          <w:szCs w:val="22"/>
          <w:lang w:val="es-ES"/>
        </w:rPr>
        <w:t>2.</w:t>
      </w:r>
      <w:r w:rsidR="006F009A">
        <w:rPr>
          <w:rFonts w:eastAsia="Arial" w:cs="Arial"/>
          <w:b/>
          <w:bCs/>
          <w:color w:val="006078"/>
          <w:szCs w:val="22"/>
          <w:lang w:val="es-ES"/>
        </w:rPr>
        <w:t>12</w:t>
      </w:r>
    </w:p>
    <w:p w14:paraId="5F768A9B" w14:textId="77777777" w:rsidR="00872976" w:rsidRDefault="00872976" w:rsidP="002F7B34">
      <w:r w:rsidRPr="00872976">
        <w:t>Se aprueba la modificación al artículo 74.1 de las Políticas, Bases y Lineamientos para la Adquisición, Enajenación, Arrendamiento de Bienes, Contratación de Servicios y Manejo de Almacenes (POBALINES) de la Secretaría Ejecutiva, en la forma en la que se describe en el documento anexo, mismo que deberá publicarse en la página web de la SESAJ.</w:t>
      </w:r>
    </w:p>
    <w:p w14:paraId="3FACE664" w14:textId="77777777" w:rsidR="00872976" w:rsidRDefault="00872976" w:rsidP="002F7B34"/>
    <w:p w14:paraId="7AFED71C" w14:textId="61B0334C" w:rsidR="00FE4BAC" w:rsidRDefault="00FE4BAC" w:rsidP="002F7B34">
      <w:pPr>
        <w:rPr>
          <w:rFonts w:eastAsia="Arial" w:cs="Arial"/>
          <w:b/>
          <w:bCs/>
          <w:color w:val="006078"/>
          <w:szCs w:val="22"/>
          <w:lang w:val="es-ES"/>
        </w:rPr>
      </w:pPr>
      <w:r w:rsidRPr="000E3C6B">
        <w:rPr>
          <w:rFonts w:eastAsia="Arial" w:cs="Arial"/>
          <w:b/>
          <w:bCs/>
          <w:color w:val="006078"/>
          <w:szCs w:val="22"/>
          <w:lang w:val="es-ES"/>
        </w:rPr>
        <w:t>A.OG.202</w:t>
      </w:r>
      <w:r w:rsidR="000D2040">
        <w:rPr>
          <w:rFonts w:eastAsia="Arial" w:cs="Arial"/>
          <w:b/>
          <w:bCs/>
          <w:color w:val="006078"/>
          <w:szCs w:val="22"/>
          <w:lang w:val="es-ES"/>
        </w:rPr>
        <w:t>2.</w:t>
      </w:r>
      <w:r w:rsidR="006F009A">
        <w:rPr>
          <w:rFonts w:eastAsia="Arial" w:cs="Arial"/>
          <w:b/>
          <w:bCs/>
          <w:color w:val="006078"/>
          <w:szCs w:val="22"/>
          <w:lang w:val="es-ES"/>
        </w:rPr>
        <w:t>13</w:t>
      </w:r>
    </w:p>
    <w:p w14:paraId="4849F395" w14:textId="6B3BEA9A" w:rsidR="00F95AE2" w:rsidRDefault="00020E5A" w:rsidP="002F7B34">
      <w:r w:rsidRPr="00020E5A">
        <w:t>Se aprueban las adecuaciones presupuestales que solicita la Secretaria Técnica de la Secretaría Ejecutiva, para quedar de la siguiente manera: partida de origen 3381</w:t>
      </w:r>
      <w:r w:rsidR="00330C3A">
        <w:t>,</w:t>
      </w:r>
      <w:r w:rsidRPr="00020E5A">
        <w:t xml:space="preserve"> </w:t>
      </w:r>
      <w:r w:rsidR="00330C3A">
        <w:t>“</w:t>
      </w:r>
      <w:r w:rsidRPr="00020E5A">
        <w:t>Servicios de vigilancia”, para crear y dar suficiencia a las partidas 3341</w:t>
      </w:r>
      <w:r w:rsidR="00330C3A">
        <w:t>,</w:t>
      </w:r>
      <w:r w:rsidRPr="00020E5A">
        <w:t xml:space="preserve"> </w:t>
      </w:r>
      <w:r w:rsidR="00330C3A">
        <w:t>“</w:t>
      </w:r>
      <w:r w:rsidRPr="00020E5A">
        <w:t>Capacitación institucional” y 5191</w:t>
      </w:r>
      <w:r w:rsidR="00330C3A">
        <w:t>,</w:t>
      </w:r>
      <w:r w:rsidRPr="00020E5A">
        <w:t xml:space="preserve"> </w:t>
      </w:r>
      <w:r w:rsidR="00330C3A">
        <w:t>“O</w:t>
      </w:r>
      <w:r w:rsidRPr="00020E5A">
        <w:t>tros mobiliarios y equipos de administración”, así como dar suficiencia a las partidas 3571</w:t>
      </w:r>
      <w:r w:rsidR="00330C3A">
        <w:t>,</w:t>
      </w:r>
      <w:r w:rsidRPr="00020E5A">
        <w:t xml:space="preserve"> </w:t>
      </w:r>
      <w:r w:rsidR="00330C3A">
        <w:t>“</w:t>
      </w:r>
      <w:r w:rsidRPr="00020E5A">
        <w:t>Instalación, reparación  y mantenimiento de maquinaria y otros equipos”, 3791</w:t>
      </w:r>
      <w:r w:rsidR="00330C3A">
        <w:t>,</w:t>
      </w:r>
      <w:r w:rsidRPr="00020E5A">
        <w:t xml:space="preserve"> </w:t>
      </w:r>
      <w:r w:rsidR="00330C3A">
        <w:t>“O</w:t>
      </w:r>
      <w:r w:rsidRPr="00020E5A">
        <w:t>tros servicios de traslado y hospedaje” y 3951</w:t>
      </w:r>
      <w:r w:rsidR="00330C3A">
        <w:t>,</w:t>
      </w:r>
      <w:r w:rsidRPr="00020E5A">
        <w:t xml:space="preserve"> </w:t>
      </w:r>
      <w:r w:rsidR="00330C3A">
        <w:t>“</w:t>
      </w:r>
      <w:r w:rsidRPr="00020E5A">
        <w:t>Penas, multas, accesorios y actualizaciones” por los montos señalados en el documento anexo que será parte del acta de esta sesión, para su correspondiente firma.</w:t>
      </w:r>
    </w:p>
    <w:p w14:paraId="2BDD59B5" w14:textId="77777777" w:rsidR="00020E5A" w:rsidRDefault="00020E5A" w:rsidP="002F7B34"/>
    <w:p w14:paraId="0A60EEE1" w14:textId="26108298" w:rsidR="00BF044B" w:rsidRDefault="00BF044B" w:rsidP="002F7B34">
      <w:pPr>
        <w:rPr>
          <w:rFonts w:eastAsia="Arial" w:cs="Arial"/>
          <w:b/>
          <w:bCs/>
          <w:color w:val="006078"/>
          <w:szCs w:val="22"/>
          <w:lang w:val="es-ES"/>
        </w:rPr>
      </w:pPr>
      <w:r w:rsidRPr="000E3C6B">
        <w:rPr>
          <w:rFonts w:eastAsia="Arial" w:cs="Arial"/>
          <w:b/>
          <w:bCs/>
          <w:color w:val="006078"/>
          <w:szCs w:val="22"/>
          <w:lang w:val="es-ES"/>
        </w:rPr>
        <w:t>A.OG.202</w:t>
      </w:r>
      <w:r w:rsidR="00F95AE2">
        <w:rPr>
          <w:rFonts w:eastAsia="Arial" w:cs="Arial"/>
          <w:b/>
          <w:bCs/>
          <w:color w:val="006078"/>
          <w:szCs w:val="22"/>
          <w:lang w:val="es-ES"/>
        </w:rPr>
        <w:t>2.</w:t>
      </w:r>
      <w:r w:rsidR="006F009A">
        <w:rPr>
          <w:rFonts w:eastAsia="Arial" w:cs="Arial"/>
          <w:b/>
          <w:bCs/>
          <w:color w:val="006078"/>
          <w:szCs w:val="22"/>
          <w:lang w:val="es-ES"/>
        </w:rPr>
        <w:t>14</w:t>
      </w:r>
    </w:p>
    <w:p w14:paraId="63C9E2B7" w14:textId="25D4A3E8" w:rsidR="00660A06" w:rsidRDefault="00FD77E2" w:rsidP="002F7B34">
      <w:r w:rsidRPr="00FD77E2">
        <w:t xml:space="preserve">Se aprueba renovar el nombramiento del </w:t>
      </w:r>
      <w:proofErr w:type="gramStart"/>
      <w:r w:rsidRPr="00FD77E2">
        <w:t>Director</w:t>
      </w:r>
      <w:proofErr w:type="gramEnd"/>
      <w:r w:rsidRPr="00FD77E2">
        <w:t xml:space="preserve"> de Tecnologías y Plataformas con una vigencia a partir del 1 de abril de 2022 al 31 de enero de 2023, y se instruye a la Secretaria Técnica para expedir el nombramiento con los requisitos legales correspondientes.</w:t>
      </w:r>
    </w:p>
    <w:p w14:paraId="37DCD344" w14:textId="77777777" w:rsidR="00FD77E2" w:rsidRDefault="00FD77E2" w:rsidP="002F7B34"/>
    <w:p w14:paraId="2162A5A2" w14:textId="5B6DEB7D" w:rsidR="00A03256" w:rsidRDefault="001256ED" w:rsidP="002F7B34">
      <w:pPr>
        <w:rPr>
          <w:rFonts w:eastAsia="Arial" w:cs="Arial"/>
          <w:b/>
          <w:bCs/>
          <w:color w:val="006078"/>
          <w:szCs w:val="22"/>
          <w:lang w:val="es-ES"/>
        </w:rPr>
      </w:pPr>
      <w:r w:rsidRPr="000E3C6B">
        <w:rPr>
          <w:rFonts w:eastAsia="Arial" w:cs="Arial"/>
          <w:b/>
          <w:bCs/>
          <w:color w:val="006078"/>
          <w:szCs w:val="22"/>
          <w:lang w:val="es-ES"/>
        </w:rPr>
        <w:t>A.OG.202</w:t>
      </w:r>
      <w:r w:rsidR="00F95AE2">
        <w:rPr>
          <w:rFonts w:eastAsia="Arial" w:cs="Arial"/>
          <w:b/>
          <w:bCs/>
          <w:color w:val="006078"/>
          <w:szCs w:val="22"/>
          <w:lang w:val="es-ES"/>
        </w:rPr>
        <w:t>2.</w:t>
      </w:r>
      <w:r w:rsidR="006F009A">
        <w:rPr>
          <w:rFonts w:eastAsia="Arial" w:cs="Arial"/>
          <w:b/>
          <w:bCs/>
          <w:color w:val="006078"/>
          <w:szCs w:val="22"/>
          <w:lang w:val="es-ES"/>
        </w:rPr>
        <w:t>15</w:t>
      </w:r>
    </w:p>
    <w:p w14:paraId="76F9EABD" w14:textId="77777777" w:rsidR="00591721" w:rsidRDefault="00591721" w:rsidP="00591721">
      <w:r>
        <w:t>Se aprueba que la Secretaría Ejecutiva brinde apoyo técnico al Comité de Participación Social para que dispongan de correos institucionales y hospedaje de su sitio web en la infraestructura tecnológica en la que la SESAJ gestiona su propia información, en función de la disponibilidad de recursos materiales, tecnológicos y humanos, así como su capacidad presupuestal y en tanto no limite o perjudique el objeto del servicio de nube contratado o las funciones de la Secretaría Ejecutiva.</w:t>
      </w:r>
    </w:p>
    <w:p w14:paraId="2B87F9F0" w14:textId="77777777" w:rsidR="00591721" w:rsidRDefault="00591721" w:rsidP="00591721"/>
    <w:p w14:paraId="3394FBD6" w14:textId="77C88A15" w:rsidR="00C0024D" w:rsidRDefault="00591721" w:rsidP="00591721">
      <w:r>
        <w:t xml:space="preserve">En todos los procesos que desarrolle la Secretaría Ejecutiva por medio de su Dirección de Tecnologías y Plataformas para llevar a cabo la migración y adecuación del sitio </w:t>
      </w:r>
      <w:r w:rsidR="00232B13">
        <w:t>web</w:t>
      </w:r>
      <w:r>
        <w:t xml:space="preserve"> del Comité de Participación Social, será necesaria la participación personal y permanente de al menos un integrante del Comité de Participación Social. La responsabilidad de la actualización, resguardo y respaldo de seguridad de la información, imágenes, documentos y demás recursos colocados en el sitio web es exclusivamente del Comité de Participación Social.</w:t>
      </w:r>
    </w:p>
    <w:p w14:paraId="0C6B16B8" w14:textId="77777777" w:rsidR="00591721" w:rsidRPr="00BF044B" w:rsidRDefault="00591721" w:rsidP="00591721"/>
    <w:p w14:paraId="2D8A6D00" w14:textId="0C89864E" w:rsidR="00A03256" w:rsidRDefault="007B52BF" w:rsidP="002F7B34">
      <w:pPr>
        <w:rPr>
          <w:rFonts w:eastAsia="Arial" w:cs="Arial"/>
          <w:b/>
          <w:bCs/>
          <w:color w:val="006078"/>
          <w:szCs w:val="22"/>
          <w:lang w:val="es-ES"/>
        </w:rPr>
      </w:pPr>
      <w:r w:rsidRPr="000E3C6B">
        <w:rPr>
          <w:rFonts w:eastAsia="Arial" w:cs="Arial"/>
          <w:b/>
          <w:bCs/>
          <w:color w:val="006078"/>
          <w:szCs w:val="22"/>
          <w:lang w:val="es-ES"/>
        </w:rPr>
        <w:t>A.OG.202</w:t>
      </w:r>
      <w:r w:rsidR="00C0024D">
        <w:rPr>
          <w:rFonts w:eastAsia="Arial" w:cs="Arial"/>
          <w:b/>
          <w:bCs/>
          <w:color w:val="006078"/>
          <w:szCs w:val="22"/>
          <w:lang w:val="es-ES"/>
        </w:rPr>
        <w:t>2.</w:t>
      </w:r>
      <w:r w:rsidR="006F009A">
        <w:rPr>
          <w:rFonts w:eastAsia="Arial" w:cs="Arial"/>
          <w:b/>
          <w:bCs/>
          <w:color w:val="006078"/>
          <w:szCs w:val="22"/>
          <w:lang w:val="es-ES"/>
        </w:rPr>
        <w:t>16</w:t>
      </w:r>
    </w:p>
    <w:p w14:paraId="7130B253" w14:textId="74A3FB18" w:rsidR="00A4598B" w:rsidRDefault="0074087C" w:rsidP="002F7B34">
      <w:r w:rsidRPr="0074087C">
        <w:t xml:space="preserve">Se tiene a la </w:t>
      </w:r>
      <w:proofErr w:type="gramStart"/>
      <w:r w:rsidRPr="0074087C">
        <w:t>Secretaria Técnica</w:t>
      </w:r>
      <w:proofErr w:type="gramEnd"/>
      <w:r w:rsidRPr="0074087C">
        <w:t xml:space="preserve"> haciendo del conocimiento del Órgano de Gobierno las modificaciones del Manual de Organización y Procedimientos de la Secretaría Ejecutiva, tal como se describe en el documento anexo, lo anterior para efectos de su publicación y aplicación.</w:t>
      </w:r>
    </w:p>
    <w:p w14:paraId="39F745EC" w14:textId="77777777" w:rsidR="0074087C" w:rsidRDefault="0074087C" w:rsidP="002F7B34">
      <w:pPr>
        <w:rPr>
          <w:rFonts w:eastAsia="Arial" w:cs="Arial"/>
          <w:b/>
          <w:bCs/>
          <w:color w:val="006078"/>
          <w:szCs w:val="22"/>
          <w:lang w:val="es-ES"/>
        </w:rPr>
      </w:pPr>
    </w:p>
    <w:p w14:paraId="0BB3A893" w14:textId="77777777" w:rsidR="002D647E" w:rsidRDefault="002D647E" w:rsidP="00FB78B7">
      <w:pPr>
        <w:spacing w:after="160" w:line="259" w:lineRule="auto"/>
        <w:jc w:val="left"/>
      </w:pPr>
    </w:p>
    <w:p w14:paraId="4A877783" w14:textId="77777777" w:rsidR="002D647E" w:rsidRDefault="002D647E" w:rsidP="00FB78B7">
      <w:pPr>
        <w:spacing w:after="160" w:line="259" w:lineRule="auto"/>
        <w:jc w:val="left"/>
      </w:pPr>
    </w:p>
    <w:p w14:paraId="18FEA4A7" w14:textId="77777777" w:rsidR="002D647E" w:rsidRDefault="002D647E" w:rsidP="00FB78B7">
      <w:pPr>
        <w:spacing w:after="160" w:line="259" w:lineRule="auto"/>
        <w:jc w:val="left"/>
      </w:pPr>
    </w:p>
    <w:p w14:paraId="0D79A6B4" w14:textId="7B80F469" w:rsidR="00B41989" w:rsidRDefault="00B41989">
      <w:pPr>
        <w:spacing w:after="160" w:line="259" w:lineRule="auto"/>
        <w:jc w:val="left"/>
      </w:pPr>
      <w:r>
        <w:br w:type="page"/>
      </w:r>
    </w:p>
    <w:p w14:paraId="0AA770D8" w14:textId="14E0C227" w:rsidR="00186BF3" w:rsidRPr="00630732" w:rsidRDefault="00186BF3" w:rsidP="00C624C7">
      <w:pPr>
        <w:pStyle w:val="Prrafodelista"/>
        <w:numPr>
          <w:ilvl w:val="0"/>
          <w:numId w:val="7"/>
        </w:numPr>
        <w:spacing w:after="160" w:line="259" w:lineRule="auto"/>
        <w:rPr>
          <w:rFonts w:eastAsia="Arial" w:cs="Arial"/>
          <w:b/>
          <w:bCs/>
          <w:color w:val="006078"/>
          <w:szCs w:val="22"/>
        </w:rPr>
      </w:pPr>
      <w:r w:rsidRPr="00630732">
        <w:rPr>
          <w:rFonts w:eastAsia="Arial" w:cs="Arial"/>
          <w:b/>
          <w:bCs/>
          <w:color w:val="006078"/>
          <w:szCs w:val="22"/>
        </w:rPr>
        <w:lastRenderedPageBreak/>
        <w:t xml:space="preserve">Clausura de la </w:t>
      </w:r>
      <w:r w:rsidR="00B62BFB" w:rsidRPr="00630732">
        <w:rPr>
          <w:rFonts w:eastAsia="Arial" w:cs="Arial"/>
          <w:b/>
          <w:bCs/>
          <w:color w:val="006078"/>
          <w:szCs w:val="22"/>
        </w:rPr>
        <w:t>s</w:t>
      </w:r>
      <w:r w:rsidRPr="00630732">
        <w:rPr>
          <w:rFonts w:eastAsia="Arial" w:cs="Arial"/>
          <w:b/>
          <w:bCs/>
          <w:color w:val="006078"/>
          <w:szCs w:val="22"/>
        </w:rPr>
        <w:t>esión</w:t>
      </w:r>
    </w:p>
    <w:p w14:paraId="0AA770D9" w14:textId="3C760D37" w:rsidR="00186BF3" w:rsidRPr="001B4D60" w:rsidRDefault="00186BF3" w:rsidP="00186BF3">
      <w:pPr>
        <w:rPr>
          <w:szCs w:val="22"/>
        </w:rPr>
      </w:pPr>
      <w:r w:rsidRPr="00C624C7">
        <w:rPr>
          <w:szCs w:val="22"/>
        </w:rPr>
        <w:t>Se da por clausurada la</w:t>
      </w:r>
      <w:r w:rsidR="00CD5F15" w:rsidRPr="00C624C7">
        <w:rPr>
          <w:szCs w:val="22"/>
        </w:rPr>
        <w:t xml:space="preserve"> </w:t>
      </w:r>
      <w:r w:rsidR="0074087C">
        <w:rPr>
          <w:szCs w:val="22"/>
        </w:rPr>
        <w:t>Segunda</w:t>
      </w:r>
      <w:r w:rsidR="00CD5F15" w:rsidRPr="00C624C7">
        <w:rPr>
          <w:szCs w:val="22"/>
        </w:rPr>
        <w:t xml:space="preserve"> </w:t>
      </w:r>
      <w:r w:rsidR="00B41989">
        <w:rPr>
          <w:szCs w:val="22"/>
        </w:rPr>
        <w:t>S</w:t>
      </w:r>
      <w:r w:rsidRPr="00C624C7">
        <w:rPr>
          <w:szCs w:val="22"/>
        </w:rPr>
        <w:t>esión</w:t>
      </w:r>
      <w:r w:rsidR="00CD5F15" w:rsidRPr="00C624C7">
        <w:rPr>
          <w:szCs w:val="22"/>
        </w:rPr>
        <w:t xml:space="preserve"> </w:t>
      </w:r>
      <w:r w:rsidR="00B41989">
        <w:rPr>
          <w:szCs w:val="22"/>
        </w:rPr>
        <w:t>O</w:t>
      </w:r>
      <w:r w:rsidR="00CD5F15" w:rsidRPr="00C624C7">
        <w:rPr>
          <w:szCs w:val="22"/>
        </w:rPr>
        <w:t>rdinaria siendo</w:t>
      </w:r>
      <w:r w:rsidRPr="00C624C7">
        <w:rPr>
          <w:szCs w:val="22"/>
        </w:rPr>
        <w:t xml:space="preserve"> </w:t>
      </w:r>
      <w:r w:rsidRPr="00630732">
        <w:rPr>
          <w:szCs w:val="22"/>
        </w:rPr>
        <w:t xml:space="preserve">las </w:t>
      </w:r>
      <w:r w:rsidR="00225516" w:rsidRPr="00225516">
        <w:rPr>
          <w:rFonts w:cs="Arial"/>
          <w:szCs w:val="22"/>
        </w:rPr>
        <w:t>19:47</w:t>
      </w:r>
      <w:r w:rsidR="00A03256" w:rsidRPr="00225516">
        <w:rPr>
          <w:rFonts w:cs="Arial"/>
          <w:szCs w:val="22"/>
        </w:rPr>
        <w:t xml:space="preserve"> horas</w:t>
      </w:r>
      <w:r w:rsidR="00CD5F15" w:rsidRPr="00630732">
        <w:rPr>
          <w:rFonts w:cs="Arial"/>
          <w:szCs w:val="22"/>
        </w:rPr>
        <w:t xml:space="preserve"> </w:t>
      </w:r>
      <w:r w:rsidRPr="00630732">
        <w:rPr>
          <w:szCs w:val="22"/>
        </w:rPr>
        <w:t>del</w:t>
      </w:r>
      <w:r w:rsidRPr="00C624C7">
        <w:rPr>
          <w:szCs w:val="22"/>
        </w:rPr>
        <w:t xml:space="preserve"> </w:t>
      </w:r>
      <w:r w:rsidR="0074087C">
        <w:rPr>
          <w:szCs w:val="22"/>
        </w:rPr>
        <w:t>31</w:t>
      </w:r>
      <w:r w:rsidR="00CD5F15" w:rsidRPr="00C624C7">
        <w:rPr>
          <w:szCs w:val="22"/>
        </w:rPr>
        <w:t xml:space="preserve"> </w:t>
      </w:r>
      <w:r w:rsidRPr="006A1FF9">
        <w:rPr>
          <w:szCs w:val="22"/>
        </w:rPr>
        <w:t xml:space="preserve">de </w:t>
      </w:r>
      <w:r w:rsidR="0074087C">
        <w:rPr>
          <w:szCs w:val="22"/>
        </w:rPr>
        <w:t>marzo</w:t>
      </w:r>
      <w:r w:rsidRPr="006A1FF9">
        <w:rPr>
          <w:szCs w:val="22"/>
        </w:rPr>
        <w:t xml:space="preserve"> de 202</w:t>
      </w:r>
      <w:r w:rsidR="00155D4E">
        <w:rPr>
          <w:szCs w:val="22"/>
        </w:rPr>
        <w:t>2</w:t>
      </w:r>
      <w:r w:rsidR="006A1FF9">
        <w:rPr>
          <w:szCs w:val="22"/>
        </w:rPr>
        <w:t>.</w:t>
      </w:r>
    </w:p>
    <w:p w14:paraId="0AA7711A" w14:textId="0C0E0E33" w:rsidR="00186BF3" w:rsidRDefault="00186BF3" w:rsidP="00186BF3">
      <w:pPr>
        <w:tabs>
          <w:tab w:val="left" w:pos="2610"/>
        </w:tabs>
        <w:rPr>
          <w:rFonts w:eastAsia="Arial" w:cs="Arial"/>
          <w:szCs w:val="22"/>
          <w:lang w:val="es-ES"/>
        </w:rPr>
      </w:pPr>
    </w:p>
    <w:p w14:paraId="1039B894" w14:textId="7E633639" w:rsidR="007F4F51" w:rsidRPr="007C7FD9" w:rsidRDefault="007F4F51" w:rsidP="007F4F51">
      <w:pPr>
        <w:jc w:val="center"/>
        <w:rPr>
          <w:b/>
          <w:bCs/>
          <w:color w:val="2D5D74"/>
          <w:sz w:val="28"/>
          <w:szCs w:val="28"/>
          <w:highlight w:val="white"/>
          <w:lang w:val="es-ES"/>
        </w:rPr>
      </w:pPr>
      <w:r w:rsidRPr="007C7FD9">
        <w:rPr>
          <w:b/>
          <w:bCs/>
          <w:color w:val="2D5D74"/>
          <w:sz w:val="28"/>
          <w:szCs w:val="28"/>
          <w:highlight w:val="white"/>
          <w:lang w:val="es-ES"/>
        </w:rPr>
        <w:t>Órgano de Gobierno de la Secretaría Ejecutiva</w:t>
      </w:r>
    </w:p>
    <w:p w14:paraId="116ACF33" w14:textId="77777777" w:rsidR="007F4F51" w:rsidRDefault="007F4F51" w:rsidP="007F4F51">
      <w:pPr>
        <w:jc w:val="center"/>
        <w:rPr>
          <w:b/>
          <w:bCs/>
          <w:sz w:val="16"/>
          <w:szCs w:val="16"/>
          <w:highlight w:val="white"/>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7F4F51" w14:paraId="60646EDC" w14:textId="77777777" w:rsidTr="00E74C2E">
        <w:trPr>
          <w:jc w:val="center"/>
        </w:trPr>
        <w:tc>
          <w:tcPr>
            <w:tcW w:w="4962" w:type="dxa"/>
          </w:tcPr>
          <w:p w14:paraId="499B8B4D" w14:textId="77777777" w:rsidR="007F4F51" w:rsidRDefault="007F4F51" w:rsidP="00E74C2E">
            <w:pPr>
              <w:rPr>
                <w:highlight w:val="white"/>
              </w:rPr>
            </w:pPr>
          </w:p>
          <w:p w14:paraId="6F3BF684" w14:textId="77777777" w:rsidR="007F4F51" w:rsidRDefault="007F4F51" w:rsidP="00E74C2E">
            <w:pPr>
              <w:rPr>
                <w:highlight w:val="white"/>
              </w:rPr>
            </w:pPr>
          </w:p>
          <w:p w14:paraId="6A6D1538" w14:textId="77777777" w:rsidR="007F4F51" w:rsidRDefault="007F4F51" w:rsidP="00E74C2E">
            <w:pPr>
              <w:rPr>
                <w:highlight w:val="white"/>
              </w:rPr>
            </w:pPr>
          </w:p>
          <w:p w14:paraId="75D3FB81" w14:textId="77777777" w:rsidR="007F4F51" w:rsidRDefault="007F4F51" w:rsidP="00E74C2E">
            <w:pPr>
              <w:rPr>
                <w:highlight w:val="white"/>
              </w:rPr>
            </w:pPr>
          </w:p>
        </w:tc>
      </w:tr>
      <w:tr w:rsidR="007F4F51" w14:paraId="1258E227" w14:textId="77777777" w:rsidTr="00E74C2E">
        <w:trPr>
          <w:jc w:val="center"/>
        </w:trPr>
        <w:tc>
          <w:tcPr>
            <w:tcW w:w="4962" w:type="dxa"/>
          </w:tcPr>
          <w:p w14:paraId="140F71F4" w14:textId="77777777" w:rsidR="000C0919" w:rsidRDefault="000C0919" w:rsidP="00E74C2E">
            <w:pPr>
              <w:jc w:val="center"/>
              <w:rPr>
                <w:b/>
                <w:bCs/>
                <w:color w:val="003B51"/>
                <w:highlight w:val="white"/>
              </w:rPr>
            </w:pPr>
            <w:r w:rsidRPr="000C0919">
              <w:rPr>
                <w:b/>
                <w:bCs/>
                <w:color w:val="003B51"/>
              </w:rPr>
              <w:t>José de Jesús Ibarra Cárdenas</w:t>
            </w:r>
            <w:r w:rsidRPr="000C0919">
              <w:rPr>
                <w:b/>
                <w:bCs/>
                <w:color w:val="003B51"/>
                <w:highlight w:val="white"/>
              </w:rPr>
              <w:t xml:space="preserve"> </w:t>
            </w:r>
          </w:p>
          <w:p w14:paraId="2F721D6B" w14:textId="620CAD29" w:rsidR="00BB1F1B" w:rsidRDefault="007F4F51" w:rsidP="00BB1F1B">
            <w:pPr>
              <w:jc w:val="center"/>
              <w:rPr>
                <w:sz w:val="20"/>
                <w:szCs w:val="20"/>
                <w:highlight w:val="white"/>
              </w:rPr>
            </w:pPr>
            <w:r w:rsidRPr="00F949E1">
              <w:rPr>
                <w:sz w:val="20"/>
                <w:szCs w:val="20"/>
                <w:highlight w:val="white"/>
              </w:rPr>
              <w:t>President</w:t>
            </w:r>
            <w:r w:rsidR="003D2326">
              <w:rPr>
                <w:sz w:val="20"/>
                <w:szCs w:val="20"/>
                <w:highlight w:val="white"/>
              </w:rPr>
              <w:t>e</w:t>
            </w:r>
            <w:r w:rsidRPr="00037482">
              <w:rPr>
                <w:sz w:val="20"/>
                <w:szCs w:val="20"/>
                <w:highlight w:val="white"/>
              </w:rPr>
              <w:t xml:space="preserve"> del Comité de Participación Social</w:t>
            </w:r>
            <w:r w:rsidR="00BB1F1B">
              <w:rPr>
                <w:sz w:val="20"/>
                <w:szCs w:val="20"/>
                <w:highlight w:val="white"/>
              </w:rPr>
              <w:t xml:space="preserve"> y </w:t>
            </w:r>
            <w:proofErr w:type="gramStart"/>
            <w:r w:rsidR="00FE531F">
              <w:rPr>
                <w:sz w:val="20"/>
                <w:szCs w:val="20"/>
                <w:highlight w:val="white"/>
              </w:rPr>
              <w:t>Presidente</w:t>
            </w:r>
            <w:proofErr w:type="gramEnd"/>
            <w:r w:rsidR="00FE531F">
              <w:rPr>
                <w:sz w:val="20"/>
                <w:szCs w:val="20"/>
                <w:highlight w:val="white"/>
              </w:rPr>
              <w:t xml:space="preserve"> </w:t>
            </w:r>
            <w:r w:rsidR="00BB1F1B" w:rsidRPr="00F949E1">
              <w:rPr>
                <w:sz w:val="20"/>
                <w:szCs w:val="20"/>
                <w:highlight w:val="white"/>
              </w:rPr>
              <w:t xml:space="preserve">Órgano de Gobierno </w:t>
            </w:r>
          </w:p>
          <w:p w14:paraId="47DF6989" w14:textId="77777777" w:rsidR="00BB1F1B" w:rsidRDefault="00BB1F1B" w:rsidP="00BB1F1B">
            <w:pPr>
              <w:jc w:val="center"/>
              <w:rPr>
                <w:sz w:val="20"/>
                <w:szCs w:val="20"/>
                <w:highlight w:val="white"/>
              </w:rPr>
            </w:pPr>
            <w:r w:rsidRPr="00F949E1">
              <w:rPr>
                <w:sz w:val="20"/>
                <w:szCs w:val="20"/>
                <w:highlight w:val="white"/>
              </w:rPr>
              <w:t>de la Secretaría Ejecu</w:t>
            </w:r>
            <w:r w:rsidRPr="00037482">
              <w:rPr>
                <w:sz w:val="20"/>
                <w:szCs w:val="20"/>
                <w:highlight w:val="white"/>
              </w:rPr>
              <w:t xml:space="preserve">tiva </w:t>
            </w:r>
          </w:p>
          <w:p w14:paraId="3FF76E8D" w14:textId="60E09A8A" w:rsidR="007F4F51" w:rsidRPr="003D4547" w:rsidRDefault="007F4F51" w:rsidP="00BB1F1B">
            <w:pPr>
              <w:jc w:val="center"/>
              <w:rPr>
                <w:sz w:val="20"/>
                <w:szCs w:val="20"/>
                <w:highlight w:val="white"/>
              </w:rPr>
            </w:pPr>
          </w:p>
        </w:tc>
      </w:tr>
    </w:tbl>
    <w:p w14:paraId="76E8BE38" w14:textId="77777777" w:rsidR="007F4F51" w:rsidRPr="00B27173" w:rsidRDefault="007F4F51" w:rsidP="007F4F51">
      <w:pPr>
        <w:jc w:val="center"/>
        <w:rPr>
          <w:b/>
          <w:bCs/>
          <w:sz w:val="6"/>
          <w:szCs w:val="6"/>
          <w:highlight w:val="white"/>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276"/>
        <w:gridCol w:w="4294"/>
      </w:tblGrid>
      <w:tr w:rsidR="007F4F51" w14:paraId="6285C388" w14:textId="77777777" w:rsidTr="000F42CD">
        <w:tc>
          <w:tcPr>
            <w:tcW w:w="4268" w:type="dxa"/>
            <w:tcBorders>
              <w:bottom w:val="single" w:sz="4" w:space="0" w:color="auto"/>
            </w:tcBorders>
          </w:tcPr>
          <w:p w14:paraId="59D65231" w14:textId="77777777" w:rsidR="007F4F51" w:rsidRDefault="007F4F51" w:rsidP="00E74C2E">
            <w:pPr>
              <w:rPr>
                <w:highlight w:val="white"/>
              </w:rPr>
            </w:pPr>
          </w:p>
          <w:p w14:paraId="0E1C18B7" w14:textId="77777777" w:rsidR="007F4F51" w:rsidRDefault="007F4F51" w:rsidP="00E74C2E">
            <w:pPr>
              <w:rPr>
                <w:highlight w:val="white"/>
              </w:rPr>
            </w:pPr>
          </w:p>
          <w:p w14:paraId="66ECE212" w14:textId="77777777" w:rsidR="007F4F51" w:rsidRDefault="007F4F51" w:rsidP="00E74C2E">
            <w:pPr>
              <w:rPr>
                <w:highlight w:val="white"/>
              </w:rPr>
            </w:pPr>
          </w:p>
          <w:p w14:paraId="28A9B238" w14:textId="77777777" w:rsidR="007F4F51" w:rsidRDefault="007F4F51" w:rsidP="00E74C2E">
            <w:pPr>
              <w:rPr>
                <w:highlight w:val="white"/>
              </w:rPr>
            </w:pPr>
          </w:p>
        </w:tc>
        <w:tc>
          <w:tcPr>
            <w:tcW w:w="276" w:type="dxa"/>
          </w:tcPr>
          <w:p w14:paraId="1126D47B" w14:textId="77777777" w:rsidR="007F4F51" w:rsidRDefault="007F4F51" w:rsidP="00E74C2E">
            <w:pPr>
              <w:rPr>
                <w:highlight w:val="white"/>
              </w:rPr>
            </w:pPr>
          </w:p>
        </w:tc>
        <w:tc>
          <w:tcPr>
            <w:tcW w:w="4294" w:type="dxa"/>
            <w:tcBorders>
              <w:bottom w:val="single" w:sz="4" w:space="0" w:color="auto"/>
            </w:tcBorders>
          </w:tcPr>
          <w:p w14:paraId="19B226C3" w14:textId="77777777" w:rsidR="007F4F51" w:rsidRDefault="007F4F51" w:rsidP="00E74C2E">
            <w:pPr>
              <w:rPr>
                <w:highlight w:val="white"/>
              </w:rPr>
            </w:pPr>
          </w:p>
        </w:tc>
      </w:tr>
      <w:tr w:rsidR="007F4F51" w14:paraId="68BBDACB" w14:textId="77777777" w:rsidTr="000F42CD">
        <w:tc>
          <w:tcPr>
            <w:tcW w:w="4268" w:type="dxa"/>
            <w:tcBorders>
              <w:top w:val="single" w:sz="4" w:space="0" w:color="auto"/>
            </w:tcBorders>
          </w:tcPr>
          <w:p w14:paraId="40AB1731" w14:textId="77777777" w:rsidR="007F4F51" w:rsidRPr="007C7FD9" w:rsidRDefault="007F4F51" w:rsidP="00E74C2E">
            <w:pPr>
              <w:jc w:val="center"/>
              <w:rPr>
                <w:b/>
                <w:bCs/>
                <w:color w:val="003B51"/>
                <w:highlight w:val="white"/>
                <w:lang w:val="es-ES"/>
              </w:rPr>
            </w:pPr>
            <w:r w:rsidRPr="007C7FD9">
              <w:rPr>
                <w:b/>
                <w:bCs/>
                <w:color w:val="003B51"/>
                <w:highlight w:val="white"/>
                <w:lang w:val="es-ES"/>
              </w:rPr>
              <w:t>Jorge Alejandro Ortiz Ramírez</w:t>
            </w:r>
          </w:p>
          <w:p w14:paraId="7EA58405" w14:textId="77777777" w:rsidR="007F4F51" w:rsidRPr="00F949E1" w:rsidRDefault="007F4F51" w:rsidP="00E74C2E">
            <w:pPr>
              <w:jc w:val="center"/>
              <w:rPr>
                <w:bCs/>
                <w:sz w:val="20"/>
                <w:szCs w:val="20"/>
                <w:highlight w:val="white"/>
                <w:lang w:val="es-ES"/>
              </w:rPr>
            </w:pPr>
            <w:r w:rsidRPr="00F949E1">
              <w:rPr>
                <w:sz w:val="20"/>
                <w:szCs w:val="20"/>
                <w:highlight w:val="white"/>
                <w:lang w:val="es-ES"/>
              </w:rPr>
              <w:t>Auditor Superior del Estado de Jalisco</w:t>
            </w:r>
          </w:p>
        </w:tc>
        <w:tc>
          <w:tcPr>
            <w:tcW w:w="276" w:type="dxa"/>
          </w:tcPr>
          <w:p w14:paraId="2EC6B020" w14:textId="77777777" w:rsidR="007F4F51" w:rsidRPr="007C7FD9" w:rsidRDefault="007F4F51" w:rsidP="00E74C2E">
            <w:pPr>
              <w:jc w:val="center"/>
              <w:rPr>
                <w:highlight w:val="white"/>
              </w:rPr>
            </w:pPr>
          </w:p>
        </w:tc>
        <w:tc>
          <w:tcPr>
            <w:tcW w:w="4294" w:type="dxa"/>
            <w:tcBorders>
              <w:top w:val="single" w:sz="4" w:space="0" w:color="auto"/>
            </w:tcBorders>
          </w:tcPr>
          <w:p w14:paraId="5B97C70B" w14:textId="51E4D050" w:rsidR="007F4F51" w:rsidRPr="007C7FD9" w:rsidRDefault="0074087C" w:rsidP="00B41989">
            <w:pPr>
              <w:jc w:val="center"/>
              <w:rPr>
                <w:highlight w:val="white"/>
              </w:rPr>
            </w:pPr>
            <w:r w:rsidRPr="00630732">
              <w:rPr>
                <w:b/>
                <w:bCs/>
                <w:color w:val="003B51"/>
                <w:lang w:val="es-ES"/>
              </w:rPr>
              <w:t>Salvador Romero Espinosa</w:t>
            </w:r>
            <w:r w:rsidRPr="00630732">
              <w:rPr>
                <w:b/>
                <w:bCs/>
                <w:color w:val="003B51"/>
                <w:highlight w:val="white"/>
                <w:lang w:val="es-ES"/>
              </w:rPr>
              <w:t xml:space="preserve"> </w:t>
            </w:r>
            <w:r w:rsidRPr="00630732">
              <w:rPr>
                <w:bCs/>
                <w:sz w:val="20"/>
                <w:szCs w:val="20"/>
                <w:lang w:val="es-ES"/>
              </w:rPr>
              <w:t xml:space="preserve">Comisionado </w:t>
            </w:r>
            <w:proofErr w:type="gramStart"/>
            <w:r w:rsidRPr="00630732">
              <w:rPr>
                <w:bCs/>
                <w:sz w:val="20"/>
                <w:szCs w:val="20"/>
                <w:lang w:val="es-ES"/>
              </w:rPr>
              <w:t>Presidente</w:t>
            </w:r>
            <w:proofErr w:type="gramEnd"/>
            <w:r w:rsidRPr="00630732">
              <w:rPr>
                <w:bCs/>
                <w:sz w:val="20"/>
                <w:szCs w:val="20"/>
                <w:lang w:val="es-ES"/>
              </w:rPr>
              <w:t xml:space="preserve"> por </w:t>
            </w:r>
            <w:r w:rsidR="001B18CA">
              <w:rPr>
                <w:bCs/>
                <w:sz w:val="20"/>
                <w:szCs w:val="20"/>
                <w:lang w:val="es-ES"/>
              </w:rPr>
              <w:t>ministerio de ley</w:t>
            </w:r>
            <w:r w:rsidRPr="00630732">
              <w:rPr>
                <w:bCs/>
                <w:sz w:val="20"/>
                <w:szCs w:val="20"/>
                <w:lang w:val="es-ES"/>
              </w:rPr>
              <w:t xml:space="preserve"> del </w:t>
            </w:r>
            <w:r w:rsidRPr="00F949E1">
              <w:rPr>
                <w:bCs/>
                <w:sz w:val="20"/>
                <w:szCs w:val="20"/>
                <w:highlight w:val="white"/>
              </w:rPr>
              <w:t>Instituto de Transparencia, Información Pública y Protección de Datos Personales del Estado de Jalisco</w:t>
            </w:r>
          </w:p>
        </w:tc>
      </w:tr>
      <w:tr w:rsidR="007F4F51" w14:paraId="0D470BCA" w14:textId="77777777" w:rsidTr="000F42CD">
        <w:tc>
          <w:tcPr>
            <w:tcW w:w="4268" w:type="dxa"/>
            <w:tcBorders>
              <w:bottom w:val="single" w:sz="4" w:space="0" w:color="auto"/>
            </w:tcBorders>
          </w:tcPr>
          <w:p w14:paraId="09C589DF" w14:textId="77777777" w:rsidR="007F4F51" w:rsidRPr="007C7FD9" w:rsidRDefault="007F4F51" w:rsidP="00E74C2E">
            <w:pPr>
              <w:jc w:val="center"/>
              <w:rPr>
                <w:highlight w:val="white"/>
              </w:rPr>
            </w:pPr>
          </w:p>
          <w:p w14:paraId="7A46E79B" w14:textId="77777777" w:rsidR="007F4F51" w:rsidRPr="007C7FD9" w:rsidRDefault="007F4F51" w:rsidP="00E74C2E">
            <w:pPr>
              <w:jc w:val="center"/>
              <w:rPr>
                <w:highlight w:val="white"/>
              </w:rPr>
            </w:pPr>
          </w:p>
          <w:p w14:paraId="0D301CF9" w14:textId="77777777" w:rsidR="007F4F51" w:rsidRPr="007C7FD9" w:rsidRDefault="007F4F51" w:rsidP="00E74C2E">
            <w:pPr>
              <w:jc w:val="center"/>
              <w:rPr>
                <w:highlight w:val="white"/>
              </w:rPr>
            </w:pPr>
          </w:p>
          <w:p w14:paraId="09D43315" w14:textId="77777777" w:rsidR="007F4F51" w:rsidRPr="007C7FD9" w:rsidRDefault="007F4F51" w:rsidP="00E74C2E">
            <w:pPr>
              <w:jc w:val="center"/>
              <w:rPr>
                <w:highlight w:val="white"/>
              </w:rPr>
            </w:pPr>
          </w:p>
        </w:tc>
        <w:tc>
          <w:tcPr>
            <w:tcW w:w="276" w:type="dxa"/>
          </w:tcPr>
          <w:p w14:paraId="2CB87011" w14:textId="77777777" w:rsidR="007F4F51" w:rsidRPr="007C7FD9" w:rsidRDefault="007F4F51" w:rsidP="00E74C2E">
            <w:pPr>
              <w:jc w:val="center"/>
              <w:rPr>
                <w:highlight w:val="white"/>
              </w:rPr>
            </w:pPr>
          </w:p>
        </w:tc>
        <w:tc>
          <w:tcPr>
            <w:tcW w:w="4294" w:type="dxa"/>
            <w:tcBorders>
              <w:bottom w:val="single" w:sz="4" w:space="0" w:color="auto"/>
            </w:tcBorders>
          </w:tcPr>
          <w:p w14:paraId="3AB001EF" w14:textId="77777777" w:rsidR="007F4F51" w:rsidRPr="007C7FD9" w:rsidRDefault="007F4F51" w:rsidP="00E74C2E">
            <w:pPr>
              <w:jc w:val="center"/>
              <w:rPr>
                <w:highlight w:val="white"/>
              </w:rPr>
            </w:pPr>
          </w:p>
        </w:tc>
      </w:tr>
      <w:tr w:rsidR="00B41989" w14:paraId="38DE3C97" w14:textId="77777777" w:rsidTr="000F42CD">
        <w:tc>
          <w:tcPr>
            <w:tcW w:w="4268" w:type="dxa"/>
            <w:tcBorders>
              <w:top w:val="single" w:sz="4" w:space="0" w:color="auto"/>
            </w:tcBorders>
          </w:tcPr>
          <w:p w14:paraId="15106D13" w14:textId="52186BFF" w:rsidR="00B41989" w:rsidRPr="00F949E1" w:rsidRDefault="00D32F5C" w:rsidP="00630732">
            <w:pPr>
              <w:jc w:val="center"/>
              <w:rPr>
                <w:sz w:val="20"/>
                <w:szCs w:val="20"/>
                <w:highlight w:val="white"/>
                <w:lang w:val="es-ES"/>
              </w:rPr>
            </w:pPr>
            <w:proofErr w:type="spellStart"/>
            <w:r>
              <w:rPr>
                <w:b/>
                <w:bCs/>
                <w:color w:val="003B51"/>
                <w:lang w:val="es-MX"/>
              </w:rPr>
              <w:t>Fany</w:t>
            </w:r>
            <w:proofErr w:type="spellEnd"/>
            <w:r w:rsidR="00B5358B" w:rsidRPr="006B55E0">
              <w:rPr>
                <w:b/>
                <w:bCs/>
                <w:color w:val="003B51"/>
                <w:lang w:val="es-MX"/>
              </w:rPr>
              <w:t xml:space="preserve"> Lorena Jiménez Aguirre</w:t>
            </w:r>
            <w:r w:rsidR="00B5358B" w:rsidRPr="006B55E0">
              <w:rPr>
                <w:b/>
                <w:bCs/>
                <w:color w:val="003B51"/>
                <w:highlight w:val="white"/>
                <w:lang w:val="es-MX"/>
              </w:rPr>
              <w:t xml:space="preserve"> </w:t>
            </w:r>
            <w:proofErr w:type="gramStart"/>
            <w:r w:rsidR="00B5358B" w:rsidRPr="002965F3">
              <w:rPr>
                <w:sz w:val="20"/>
                <w:szCs w:val="20"/>
                <w:highlight w:val="white"/>
                <w:lang w:val="es-MX"/>
              </w:rPr>
              <w:t>President</w:t>
            </w:r>
            <w:r w:rsidR="00B5358B">
              <w:rPr>
                <w:sz w:val="20"/>
                <w:szCs w:val="20"/>
                <w:highlight w:val="white"/>
                <w:lang w:val="es-MX"/>
              </w:rPr>
              <w:t>a</w:t>
            </w:r>
            <w:proofErr w:type="gramEnd"/>
            <w:r w:rsidR="00B5358B" w:rsidRPr="002965F3">
              <w:rPr>
                <w:sz w:val="20"/>
                <w:szCs w:val="20"/>
                <w:highlight w:val="white"/>
                <w:lang w:val="es-MX"/>
              </w:rPr>
              <w:t xml:space="preserve"> del Tribunal de Justicia Administrativa del Estado de Jalisco</w:t>
            </w:r>
          </w:p>
        </w:tc>
        <w:tc>
          <w:tcPr>
            <w:tcW w:w="276" w:type="dxa"/>
          </w:tcPr>
          <w:p w14:paraId="32353BDC" w14:textId="77777777" w:rsidR="00B41989" w:rsidRPr="007C7FD9" w:rsidRDefault="00B41989" w:rsidP="00B41989">
            <w:pPr>
              <w:jc w:val="center"/>
              <w:rPr>
                <w:highlight w:val="white"/>
              </w:rPr>
            </w:pPr>
          </w:p>
        </w:tc>
        <w:tc>
          <w:tcPr>
            <w:tcW w:w="4294" w:type="dxa"/>
            <w:tcBorders>
              <w:top w:val="single" w:sz="4" w:space="0" w:color="auto"/>
            </w:tcBorders>
          </w:tcPr>
          <w:p w14:paraId="0ECBBB54" w14:textId="3BEF9A8F" w:rsidR="00B41989" w:rsidRPr="007C7FD9" w:rsidRDefault="00B41989" w:rsidP="00B41989">
            <w:pPr>
              <w:jc w:val="center"/>
              <w:rPr>
                <w:bCs/>
                <w:highlight w:val="white"/>
                <w:lang w:val="es-ES"/>
              </w:rPr>
            </w:pPr>
          </w:p>
        </w:tc>
      </w:tr>
    </w:tbl>
    <w:p w14:paraId="7094245D" w14:textId="77777777" w:rsidR="007F4F51" w:rsidRDefault="007F4F51" w:rsidP="007F4F51">
      <w:pPr>
        <w:jc w:val="center"/>
        <w:rPr>
          <w:highlight w:val="white"/>
        </w:rPr>
      </w:pPr>
    </w:p>
    <w:p w14:paraId="3AA3D4F6" w14:textId="77777777" w:rsidR="00D33C7D" w:rsidRDefault="00D33C7D" w:rsidP="007F4F51">
      <w:pPr>
        <w:jc w:val="center"/>
        <w:rPr>
          <w:highlight w:val="white"/>
        </w:rPr>
      </w:pPr>
    </w:p>
    <w:p w14:paraId="7E43FC7E" w14:textId="5AD130AD" w:rsidR="007F4F51" w:rsidRDefault="007F4F51" w:rsidP="007F4F51">
      <w:pPr>
        <w:jc w:val="center"/>
        <w:rPr>
          <w:highlight w:val="white"/>
        </w:rPr>
      </w:pPr>
      <w:bookmarkStart w:id="2" w:name="_Hlk87605179"/>
      <w:r>
        <w:rPr>
          <w:b/>
          <w:bCs/>
          <w:color w:val="A7C2CF"/>
          <w:sz w:val="24"/>
        </w:rPr>
        <w:t>Secretar</w:t>
      </w:r>
      <w:r w:rsidR="00FD73E6">
        <w:rPr>
          <w:b/>
          <w:bCs/>
          <w:color w:val="A7C2CF"/>
          <w:sz w:val="24"/>
        </w:rPr>
        <w:t>i</w:t>
      </w:r>
      <w:r>
        <w:rPr>
          <w:b/>
          <w:bCs/>
          <w:color w:val="A7C2CF"/>
          <w:sz w:val="24"/>
        </w:rPr>
        <w:t xml:space="preserve">a del </w:t>
      </w:r>
      <w:r w:rsidR="00FD73E6">
        <w:rPr>
          <w:b/>
          <w:bCs/>
          <w:color w:val="A7C2CF"/>
          <w:sz w:val="24"/>
        </w:rPr>
        <w:t>Órgano de Gobierno</w:t>
      </w:r>
    </w:p>
    <w:p w14:paraId="113A5F98" w14:textId="77777777" w:rsidR="007F4F51" w:rsidRPr="008454C1" w:rsidRDefault="007F4F51" w:rsidP="007F4F51">
      <w:pPr>
        <w:rPr>
          <w:sz w:val="16"/>
          <w:szCs w:val="16"/>
          <w:highlight w:val="white"/>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7F4F51" w14:paraId="2D1206C9" w14:textId="77777777" w:rsidTr="00E74C2E">
        <w:trPr>
          <w:jc w:val="center"/>
        </w:trPr>
        <w:tc>
          <w:tcPr>
            <w:tcW w:w="4672" w:type="dxa"/>
          </w:tcPr>
          <w:p w14:paraId="0771FA67" w14:textId="77777777" w:rsidR="007F4F51" w:rsidRDefault="007F4F51" w:rsidP="00E74C2E">
            <w:pPr>
              <w:rPr>
                <w:highlight w:val="white"/>
              </w:rPr>
            </w:pPr>
          </w:p>
          <w:p w14:paraId="2454F472" w14:textId="77777777" w:rsidR="007F4F51" w:rsidRDefault="007F4F51" w:rsidP="00E74C2E">
            <w:pPr>
              <w:rPr>
                <w:highlight w:val="white"/>
              </w:rPr>
            </w:pPr>
          </w:p>
          <w:p w14:paraId="6A327727" w14:textId="77777777" w:rsidR="007F4F51" w:rsidRDefault="007F4F51" w:rsidP="00E74C2E">
            <w:pPr>
              <w:rPr>
                <w:highlight w:val="white"/>
              </w:rPr>
            </w:pPr>
          </w:p>
        </w:tc>
      </w:tr>
      <w:tr w:rsidR="007F4F51" w:rsidRPr="006F1589" w14:paraId="5BB40244" w14:textId="77777777" w:rsidTr="00E74C2E">
        <w:trPr>
          <w:jc w:val="center"/>
        </w:trPr>
        <w:tc>
          <w:tcPr>
            <w:tcW w:w="4672" w:type="dxa"/>
          </w:tcPr>
          <w:p w14:paraId="279B0AEA" w14:textId="77777777" w:rsidR="007F4F51" w:rsidRPr="007C7FD9" w:rsidRDefault="007F4F51" w:rsidP="00E74C2E">
            <w:pPr>
              <w:jc w:val="center"/>
              <w:rPr>
                <w:b/>
                <w:bCs/>
                <w:color w:val="003B51"/>
                <w:highlight w:val="white"/>
                <w:lang w:val="es-ES"/>
              </w:rPr>
            </w:pPr>
            <w:proofErr w:type="spellStart"/>
            <w:r w:rsidRPr="007C7FD9">
              <w:rPr>
                <w:b/>
                <w:bCs/>
                <w:color w:val="003B51"/>
                <w:highlight w:val="white"/>
                <w:lang w:val="es-ES"/>
              </w:rPr>
              <w:t>Haimé</w:t>
            </w:r>
            <w:proofErr w:type="spellEnd"/>
            <w:r w:rsidRPr="007C7FD9">
              <w:rPr>
                <w:b/>
                <w:bCs/>
                <w:color w:val="003B51"/>
                <w:highlight w:val="white"/>
                <w:lang w:val="es-ES"/>
              </w:rPr>
              <w:t xml:space="preserve"> Figueroa Neri</w:t>
            </w:r>
          </w:p>
          <w:p w14:paraId="01FE67D6" w14:textId="77777777" w:rsidR="007F4F51" w:rsidRPr="00FD73E6" w:rsidRDefault="007F4F51" w:rsidP="00E74C2E">
            <w:pPr>
              <w:jc w:val="center"/>
              <w:rPr>
                <w:sz w:val="20"/>
                <w:szCs w:val="20"/>
                <w:highlight w:val="white"/>
                <w:lang w:val="es-ES"/>
              </w:rPr>
            </w:pPr>
            <w:r w:rsidRPr="00F949E1">
              <w:rPr>
                <w:sz w:val="20"/>
                <w:szCs w:val="20"/>
                <w:highlight w:val="white"/>
                <w:lang w:val="es-ES"/>
              </w:rPr>
              <w:t>Secretaria Técnica de la Secretaría Ejecutiva</w:t>
            </w:r>
            <w:r w:rsidRPr="00037482">
              <w:rPr>
                <w:sz w:val="20"/>
                <w:szCs w:val="20"/>
                <w:highlight w:val="white"/>
                <w:lang w:val="es-ES"/>
              </w:rPr>
              <w:t xml:space="preserve"> </w:t>
            </w:r>
          </w:p>
          <w:p w14:paraId="17E23265" w14:textId="77777777" w:rsidR="007F4F51" w:rsidRPr="001A564D" w:rsidRDefault="007F4F51" w:rsidP="00E74C2E">
            <w:pPr>
              <w:jc w:val="center"/>
              <w:rPr>
                <w:sz w:val="20"/>
                <w:szCs w:val="20"/>
                <w:highlight w:val="white"/>
              </w:rPr>
            </w:pPr>
            <w:r w:rsidRPr="00F949E1">
              <w:rPr>
                <w:sz w:val="20"/>
                <w:szCs w:val="20"/>
                <w:highlight w:val="white"/>
                <w:lang w:val="es-ES"/>
              </w:rPr>
              <w:t>del Sistema Estatal Anticorrupción de Jalisco</w:t>
            </w:r>
          </w:p>
        </w:tc>
      </w:tr>
      <w:bookmarkEnd w:id="2"/>
    </w:tbl>
    <w:p w14:paraId="6356F4CF" w14:textId="77777777" w:rsidR="00317DDE" w:rsidRDefault="00317DDE">
      <w:pPr>
        <w:rPr>
          <w:sz w:val="20"/>
          <w:szCs w:val="20"/>
        </w:rPr>
      </w:pPr>
    </w:p>
    <w:p w14:paraId="19FA9D44" w14:textId="1DAD12BA" w:rsidR="00317DDE" w:rsidRPr="002965F3" w:rsidRDefault="00317DDE" w:rsidP="00317DDE">
      <w:pPr>
        <w:rPr>
          <w:rFonts w:eastAsia="Verdana" w:cs="Arial"/>
          <w:szCs w:val="22"/>
          <w:lang w:val="es-MX" w:eastAsia="es-MX"/>
        </w:rPr>
      </w:pPr>
      <w:r w:rsidRPr="002965F3">
        <w:rPr>
          <w:rFonts w:eastAsia="Verdana" w:cs="Arial"/>
          <w:szCs w:val="22"/>
          <w:lang w:val="es-MX" w:eastAsia="es-MX"/>
        </w:rPr>
        <w:t xml:space="preserve">Última hoja del acta de la </w:t>
      </w:r>
      <w:r w:rsidR="00F40F3E">
        <w:rPr>
          <w:rFonts w:eastAsia="Verdana" w:cs="Arial"/>
          <w:szCs w:val="22"/>
          <w:lang w:val="es-MX" w:eastAsia="es-MX"/>
        </w:rPr>
        <w:t>Segunda</w:t>
      </w:r>
      <w:r w:rsidRPr="002965F3">
        <w:rPr>
          <w:rFonts w:eastAsia="Verdana" w:cs="Arial"/>
          <w:szCs w:val="22"/>
          <w:lang w:val="es-MX" w:eastAsia="es-MX"/>
        </w:rPr>
        <w:t xml:space="preserve"> Sesión Ordinaria del </w:t>
      </w:r>
      <w:r>
        <w:rPr>
          <w:rFonts w:eastAsia="Verdana" w:cs="Arial"/>
          <w:szCs w:val="22"/>
          <w:lang w:val="es-MX" w:eastAsia="es-MX"/>
        </w:rPr>
        <w:t>Órgano de Gobierno de la Secretaría Ejecutiva</w:t>
      </w:r>
      <w:r w:rsidRPr="002965F3">
        <w:rPr>
          <w:rFonts w:eastAsia="Verdana" w:cs="Arial"/>
          <w:szCs w:val="22"/>
          <w:lang w:val="es-MX" w:eastAsia="es-MX"/>
        </w:rPr>
        <w:t xml:space="preserve"> del Sistema Estatal Anticorrupción de Jalisco, celebrada el </w:t>
      </w:r>
      <w:r w:rsidR="00F40F3E">
        <w:rPr>
          <w:rFonts w:eastAsia="Verdana" w:cs="Arial"/>
          <w:szCs w:val="22"/>
          <w:lang w:val="es-MX" w:eastAsia="es-MX"/>
        </w:rPr>
        <w:t>31</w:t>
      </w:r>
      <w:r w:rsidRPr="002965F3">
        <w:rPr>
          <w:rFonts w:eastAsia="Verdana" w:cs="Arial"/>
          <w:szCs w:val="22"/>
          <w:lang w:val="es-MX" w:eastAsia="es-MX"/>
        </w:rPr>
        <w:t xml:space="preserve"> de </w:t>
      </w:r>
      <w:r w:rsidR="00F40F3E">
        <w:rPr>
          <w:rFonts w:eastAsia="Verdana" w:cs="Arial"/>
          <w:szCs w:val="22"/>
          <w:lang w:val="es-MX" w:eastAsia="es-MX"/>
        </w:rPr>
        <w:t>marzo</w:t>
      </w:r>
      <w:r w:rsidRPr="002965F3">
        <w:rPr>
          <w:rFonts w:eastAsia="Verdana" w:cs="Arial"/>
          <w:szCs w:val="22"/>
          <w:lang w:val="es-MX" w:eastAsia="es-MX"/>
        </w:rPr>
        <w:t xml:space="preserve"> de 202</w:t>
      </w:r>
      <w:r>
        <w:rPr>
          <w:rFonts w:eastAsia="Verdana" w:cs="Arial"/>
          <w:szCs w:val="22"/>
          <w:lang w:val="es-MX" w:eastAsia="es-MX"/>
        </w:rPr>
        <w:t>2</w:t>
      </w:r>
      <w:r w:rsidRPr="002965F3">
        <w:rPr>
          <w:rFonts w:eastAsia="Verdana" w:cs="Arial"/>
          <w:szCs w:val="22"/>
          <w:lang w:val="es-MX" w:eastAsia="es-MX"/>
        </w:rPr>
        <w:t>.</w:t>
      </w:r>
    </w:p>
    <w:p w14:paraId="0AA7711E" w14:textId="505EE3D3" w:rsidR="00FC26AE" w:rsidRDefault="00F949E1">
      <w:r>
        <w:rPr>
          <w:sz w:val="20"/>
          <w:szCs w:val="20"/>
        </w:rPr>
        <w:t xml:space="preserve"> </w:t>
      </w:r>
      <w:bookmarkEnd w:id="0"/>
    </w:p>
    <w:sectPr w:rsidR="00FC26AE" w:rsidSect="00F92E59">
      <w:headerReference w:type="even" r:id="rId19"/>
      <w:headerReference w:type="default" r:id="rId20"/>
      <w:footerReference w:type="even" r:id="rId21"/>
      <w:footerReference w:type="default" r:id="rId22"/>
      <w:headerReference w:type="first" r:id="rId23"/>
      <w:footerReference w:type="first" r:id="rId24"/>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C5E8" w14:textId="77777777" w:rsidR="00281EF2" w:rsidRDefault="00281EF2" w:rsidP="00186BF3">
      <w:r>
        <w:separator/>
      </w:r>
    </w:p>
  </w:endnote>
  <w:endnote w:type="continuationSeparator" w:id="0">
    <w:p w14:paraId="6B30E40E" w14:textId="77777777" w:rsidR="00281EF2" w:rsidRDefault="00281EF2" w:rsidP="00186BF3">
      <w:r>
        <w:continuationSeparator/>
      </w:r>
    </w:p>
  </w:endnote>
  <w:endnote w:type="continuationNotice" w:id="1">
    <w:p w14:paraId="09351653" w14:textId="77777777" w:rsidR="00281EF2" w:rsidRDefault="00281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5105C0" w:rsidRDefault="005105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5105C0" w:rsidRDefault="005105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Content>
      <w:sdt>
        <w:sdtPr>
          <w:rPr>
            <w:color w:val="006078"/>
            <w:sz w:val="16"/>
            <w:szCs w:val="16"/>
          </w:rPr>
          <w:id w:val="1728636285"/>
          <w:docPartObj>
            <w:docPartGallery w:val="Page Numbers (Top of Page)"/>
            <w:docPartUnique/>
          </w:docPartObj>
        </w:sdtPr>
        <w:sdtContent>
          <w:p w14:paraId="0AA77129" w14:textId="749495B6" w:rsidR="005105C0" w:rsidRPr="002F376F" w:rsidRDefault="005105C0">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752"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2A" w14:textId="77777777" w:rsidR="005105C0" w:rsidRDefault="005105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5105C0" w:rsidRDefault="005105C0">
    <w:pPr>
      <w:pStyle w:val="Piedepgina"/>
    </w:pPr>
    <w:r>
      <w:rPr>
        <w:noProof/>
        <w:color w:val="5B9BD5"/>
        <w:sz w:val="21"/>
        <w:szCs w:val="21"/>
        <w:lang w:val="es-MX" w:eastAsia="es-MX"/>
      </w:rPr>
      <w:drawing>
        <wp:anchor distT="0" distB="0" distL="114300" distR="114300" simplePos="0" relativeHeight="251657728"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Content>
      <w:sdt>
        <w:sdtPr>
          <w:rPr>
            <w:color w:val="006078"/>
            <w:sz w:val="16"/>
            <w:szCs w:val="16"/>
          </w:rPr>
          <w:id w:val="-1848007796"/>
          <w:docPartObj>
            <w:docPartGallery w:val="Page Numbers (Top of Page)"/>
            <w:docPartUnique/>
          </w:docPartObj>
        </w:sdtPr>
        <w:sdtContent>
          <w:p w14:paraId="0AA77130" w14:textId="69093DBA" w:rsidR="005105C0" w:rsidRPr="00CB7A91" w:rsidRDefault="005105C0"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31" w14:textId="77777777" w:rsidR="005105C0" w:rsidRDefault="00510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9234" w14:textId="77777777" w:rsidR="00281EF2" w:rsidRDefault="00281EF2" w:rsidP="00186BF3">
      <w:r>
        <w:separator/>
      </w:r>
    </w:p>
  </w:footnote>
  <w:footnote w:type="continuationSeparator" w:id="0">
    <w:p w14:paraId="4B28F9F3" w14:textId="77777777" w:rsidR="00281EF2" w:rsidRDefault="00281EF2" w:rsidP="00186BF3">
      <w:r>
        <w:continuationSeparator/>
      </w:r>
    </w:p>
  </w:footnote>
  <w:footnote w:type="continuationNotice" w:id="1">
    <w:p w14:paraId="541B5C12" w14:textId="77777777" w:rsidR="00281EF2" w:rsidRDefault="00281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5ACB" w14:textId="33C8D8B4" w:rsidR="00E8088B" w:rsidRDefault="00E808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3B2E3DF8" w:rsidR="005105C0" w:rsidRDefault="005105C0"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568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7465FE86" w:rsidR="005105C0" w:rsidRDefault="005105C0" w:rsidP="00F92E59">
    <w:pPr>
      <w:pStyle w:val="Ttulo1"/>
      <w:jc w:val="right"/>
    </w:pPr>
    <w:r>
      <w:rPr>
        <w:noProof/>
        <w:color w:val="5B9BD5"/>
        <w:sz w:val="21"/>
        <w:szCs w:val="21"/>
        <w:lang w:val="es-MX" w:eastAsia="es-MX"/>
      </w:rPr>
      <w:drawing>
        <wp:anchor distT="0" distB="0" distL="114300" distR="114300" simplePos="0" relativeHeight="251656704"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0C06F6">
      <w:rPr>
        <w:b w:val="0"/>
        <w:bCs/>
        <w:sz w:val="22"/>
        <w:szCs w:val="22"/>
      </w:rPr>
      <w:t>Segunda</w:t>
    </w:r>
    <w:r w:rsidR="00A61AD0">
      <w:rPr>
        <w:b w:val="0"/>
        <w:bCs/>
        <w:sz w:val="22"/>
        <w:szCs w:val="22"/>
      </w:rPr>
      <w:t xml:space="preserve"> </w:t>
    </w:r>
    <w:r w:rsidRPr="00B22975">
      <w:rPr>
        <w:b w:val="0"/>
        <w:bCs/>
        <w:sz w:val="22"/>
        <w:szCs w:val="22"/>
      </w:rPr>
      <w:t>Sesión Ordinaria</w:t>
    </w:r>
    <w:r w:rsidRPr="00CD0D2D">
      <w:t xml:space="preserve"> </w:t>
    </w:r>
  </w:p>
  <w:p w14:paraId="0AA77126" w14:textId="77777777" w:rsidR="005105C0" w:rsidRPr="00B22975" w:rsidRDefault="005105C0" w:rsidP="00F92E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B" w14:textId="4708B306" w:rsidR="005105C0" w:rsidRDefault="005105C0">
    <w:pPr>
      <w:pStyle w:val="Encabezado"/>
    </w:pPr>
  </w:p>
  <w:p w14:paraId="0AA7712C" w14:textId="77777777" w:rsidR="005105C0" w:rsidRDefault="005105C0">
    <w:pPr>
      <w:pStyle w:val="Encabezado"/>
    </w:pPr>
  </w:p>
  <w:p w14:paraId="0AA7712D" w14:textId="77777777" w:rsidR="005105C0" w:rsidRPr="00E0457A" w:rsidRDefault="005105C0"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502C673B" w:rsidR="005105C0" w:rsidRPr="00B22975" w:rsidRDefault="005105C0" w:rsidP="00F92E59">
    <w:pPr>
      <w:pStyle w:val="Ttulo1"/>
      <w:rPr>
        <w:sz w:val="28"/>
        <w:szCs w:val="28"/>
      </w:rPr>
    </w:pPr>
    <w:r w:rsidRPr="00CD0D2D">
      <w:rPr>
        <w:sz w:val="28"/>
        <w:szCs w:val="28"/>
      </w:rPr>
      <w:t>Acta de la</w:t>
    </w:r>
    <w:r>
      <w:rPr>
        <w:sz w:val="28"/>
        <w:szCs w:val="28"/>
      </w:rPr>
      <w:t xml:space="preserve"> </w:t>
    </w:r>
    <w:r w:rsidR="0058183A">
      <w:rPr>
        <w:sz w:val="28"/>
        <w:szCs w:val="28"/>
      </w:rPr>
      <w:t>Segunda</w:t>
    </w:r>
    <w:r w:rsidR="005732C9">
      <w:rPr>
        <w:sz w:val="28"/>
        <w:szCs w:val="28"/>
      </w:rPr>
      <w:t xml:space="preserve"> </w:t>
    </w:r>
    <w:r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5BA"/>
    <w:multiLevelType w:val="hybridMultilevel"/>
    <w:tmpl w:val="A4389EB2"/>
    <w:lvl w:ilvl="0" w:tplc="FFFFFFFF">
      <w:start w:val="1"/>
      <w:numFmt w:val="decimal"/>
      <w:lvlText w:val="%1."/>
      <w:lvlJc w:val="left"/>
      <w:pPr>
        <w:ind w:left="1080" w:hanging="360"/>
      </w:pPr>
    </w:lvl>
    <w:lvl w:ilvl="1" w:tplc="FFFFFFFF" w:tentative="1">
      <w:start w:val="1"/>
      <w:numFmt w:val="lowerLetter"/>
      <w:lvlText w:val="%2."/>
      <w:lvlJc w:val="left"/>
      <w:pPr>
        <w:ind w:left="742" w:hanging="360"/>
      </w:pPr>
    </w:lvl>
    <w:lvl w:ilvl="2" w:tplc="FFFFFFFF" w:tentative="1">
      <w:start w:val="1"/>
      <w:numFmt w:val="lowerRoman"/>
      <w:lvlText w:val="%3."/>
      <w:lvlJc w:val="right"/>
      <w:pPr>
        <w:ind w:left="1462" w:hanging="180"/>
      </w:pPr>
    </w:lvl>
    <w:lvl w:ilvl="3" w:tplc="FFFFFFFF" w:tentative="1">
      <w:start w:val="1"/>
      <w:numFmt w:val="decimal"/>
      <w:lvlText w:val="%4."/>
      <w:lvlJc w:val="left"/>
      <w:pPr>
        <w:ind w:left="2182" w:hanging="360"/>
      </w:pPr>
    </w:lvl>
    <w:lvl w:ilvl="4" w:tplc="FFFFFFFF" w:tentative="1">
      <w:start w:val="1"/>
      <w:numFmt w:val="lowerLetter"/>
      <w:lvlText w:val="%5."/>
      <w:lvlJc w:val="left"/>
      <w:pPr>
        <w:ind w:left="2902" w:hanging="360"/>
      </w:pPr>
    </w:lvl>
    <w:lvl w:ilvl="5" w:tplc="FFFFFFFF" w:tentative="1">
      <w:start w:val="1"/>
      <w:numFmt w:val="lowerRoman"/>
      <w:lvlText w:val="%6."/>
      <w:lvlJc w:val="right"/>
      <w:pPr>
        <w:ind w:left="3622" w:hanging="180"/>
      </w:pPr>
    </w:lvl>
    <w:lvl w:ilvl="6" w:tplc="FFFFFFFF" w:tentative="1">
      <w:start w:val="1"/>
      <w:numFmt w:val="decimal"/>
      <w:lvlText w:val="%7."/>
      <w:lvlJc w:val="left"/>
      <w:pPr>
        <w:ind w:left="4342" w:hanging="360"/>
      </w:pPr>
    </w:lvl>
    <w:lvl w:ilvl="7" w:tplc="FFFFFFFF" w:tentative="1">
      <w:start w:val="1"/>
      <w:numFmt w:val="lowerLetter"/>
      <w:lvlText w:val="%8."/>
      <w:lvlJc w:val="left"/>
      <w:pPr>
        <w:ind w:left="5062" w:hanging="360"/>
      </w:pPr>
    </w:lvl>
    <w:lvl w:ilvl="8" w:tplc="FFFFFFFF" w:tentative="1">
      <w:start w:val="1"/>
      <w:numFmt w:val="lowerRoman"/>
      <w:lvlText w:val="%9."/>
      <w:lvlJc w:val="right"/>
      <w:pPr>
        <w:ind w:left="5782" w:hanging="180"/>
      </w:pPr>
    </w:lvl>
  </w:abstractNum>
  <w:abstractNum w:abstractNumId="1"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ED5FD2"/>
    <w:multiLevelType w:val="hybridMultilevel"/>
    <w:tmpl w:val="96EC5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3C209E"/>
    <w:multiLevelType w:val="hybridMultilevel"/>
    <w:tmpl w:val="BD8C5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D45F48"/>
    <w:multiLevelType w:val="hybridMultilevel"/>
    <w:tmpl w:val="2CC01AF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E969D5"/>
    <w:multiLevelType w:val="hybridMultilevel"/>
    <w:tmpl w:val="CF80E8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81394E"/>
    <w:multiLevelType w:val="hybridMultilevel"/>
    <w:tmpl w:val="5A9A3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A22BA4"/>
    <w:multiLevelType w:val="hybridMultilevel"/>
    <w:tmpl w:val="EF6CBBB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705D8A"/>
    <w:multiLevelType w:val="hybridMultilevel"/>
    <w:tmpl w:val="120008B6"/>
    <w:lvl w:ilvl="0" w:tplc="73B668B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11515C"/>
    <w:multiLevelType w:val="hybridMultilevel"/>
    <w:tmpl w:val="81309B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AC7F80"/>
    <w:multiLevelType w:val="hybridMultilevel"/>
    <w:tmpl w:val="A4389EB2"/>
    <w:lvl w:ilvl="0" w:tplc="080A000F">
      <w:start w:val="1"/>
      <w:numFmt w:val="decimal"/>
      <w:lvlText w:val="%1."/>
      <w:lvlJc w:val="left"/>
      <w:pPr>
        <w:ind w:left="1778"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3C6773"/>
    <w:multiLevelType w:val="hybridMultilevel"/>
    <w:tmpl w:val="F0801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981CB5"/>
    <w:multiLevelType w:val="hybridMultilevel"/>
    <w:tmpl w:val="A4389EB2"/>
    <w:lvl w:ilvl="0" w:tplc="080A000F">
      <w:start w:val="1"/>
      <w:numFmt w:val="decimal"/>
      <w:lvlText w:val="%1."/>
      <w:lvlJc w:val="left"/>
      <w:pPr>
        <w:ind w:left="709" w:hanging="360"/>
      </w:p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27" w15:restartNumberingAfterBreak="0">
    <w:nsid w:val="66DD6A3C"/>
    <w:multiLevelType w:val="hybridMultilevel"/>
    <w:tmpl w:val="A7FE6DF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CCE60FB"/>
    <w:multiLevelType w:val="hybridMultilevel"/>
    <w:tmpl w:val="2CC01AF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70EF5CE4"/>
    <w:multiLevelType w:val="hybridMultilevel"/>
    <w:tmpl w:val="D0003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FF677F"/>
    <w:multiLevelType w:val="hybridMultilevel"/>
    <w:tmpl w:val="6AF6E69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820721"/>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EB178E"/>
    <w:multiLevelType w:val="hybridMultilevel"/>
    <w:tmpl w:val="ADDC62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07440624">
    <w:abstractNumId w:val="16"/>
  </w:num>
  <w:num w:numId="2" w16cid:durableId="1772771856">
    <w:abstractNumId w:val="6"/>
  </w:num>
  <w:num w:numId="3" w16cid:durableId="1386490645">
    <w:abstractNumId w:val="21"/>
  </w:num>
  <w:num w:numId="4" w16cid:durableId="1280604591">
    <w:abstractNumId w:val="24"/>
  </w:num>
  <w:num w:numId="5" w16cid:durableId="1607300808">
    <w:abstractNumId w:val="36"/>
  </w:num>
  <w:num w:numId="6" w16cid:durableId="213667073">
    <w:abstractNumId w:val="19"/>
  </w:num>
  <w:num w:numId="7" w16cid:durableId="1206141346">
    <w:abstractNumId w:val="15"/>
  </w:num>
  <w:num w:numId="8" w16cid:durableId="796945290">
    <w:abstractNumId w:val="22"/>
  </w:num>
  <w:num w:numId="9" w16cid:durableId="1214851722">
    <w:abstractNumId w:val="33"/>
  </w:num>
  <w:num w:numId="10" w16cid:durableId="1719209140">
    <w:abstractNumId w:val="35"/>
  </w:num>
  <w:num w:numId="11" w16cid:durableId="44717174">
    <w:abstractNumId w:val="5"/>
  </w:num>
  <w:num w:numId="12" w16cid:durableId="2101557402">
    <w:abstractNumId w:val="38"/>
  </w:num>
  <w:num w:numId="13" w16cid:durableId="336465373">
    <w:abstractNumId w:val="20"/>
  </w:num>
  <w:num w:numId="14" w16cid:durableId="1721397706">
    <w:abstractNumId w:val="29"/>
  </w:num>
  <w:num w:numId="15" w16cid:durableId="136462799">
    <w:abstractNumId w:val="12"/>
  </w:num>
  <w:num w:numId="16" w16cid:durableId="1867719609">
    <w:abstractNumId w:val="8"/>
  </w:num>
  <w:num w:numId="17" w16cid:durableId="1907060265">
    <w:abstractNumId w:val="1"/>
  </w:num>
  <w:num w:numId="18" w16cid:durableId="447089398">
    <w:abstractNumId w:val="7"/>
  </w:num>
  <w:num w:numId="19" w16cid:durableId="680202573">
    <w:abstractNumId w:val="10"/>
  </w:num>
  <w:num w:numId="20" w16cid:durableId="1330525003">
    <w:abstractNumId w:val="28"/>
  </w:num>
  <w:num w:numId="21" w16cid:durableId="1555047611">
    <w:abstractNumId w:val="30"/>
  </w:num>
  <w:num w:numId="22" w16cid:durableId="1959950431">
    <w:abstractNumId w:val="11"/>
  </w:num>
  <w:num w:numId="23" w16cid:durableId="10859579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1331643">
    <w:abstractNumId w:val="9"/>
  </w:num>
  <w:num w:numId="25" w16cid:durableId="27537825">
    <w:abstractNumId w:val="14"/>
  </w:num>
  <w:num w:numId="26" w16cid:durableId="1284463577">
    <w:abstractNumId w:val="27"/>
  </w:num>
  <w:num w:numId="27" w16cid:durableId="1193614377">
    <w:abstractNumId w:val="23"/>
  </w:num>
  <w:num w:numId="28" w16cid:durableId="835388897">
    <w:abstractNumId w:val="26"/>
  </w:num>
  <w:num w:numId="29" w16cid:durableId="1770613419">
    <w:abstractNumId w:val="4"/>
  </w:num>
  <w:num w:numId="30" w16cid:durableId="920527607">
    <w:abstractNumId w:val="31"/>
  </w:num>
  <w:num w:numId="31" w16cid:durableId="2000769623">
    <w:abstractNumId w:val="3"/>
  </w:num>
  <w:num w:numId="32" w16cid:durableId="870070477">
    <w:abstractNumId w:val="18"/>
  </w:num>
  <w:num w:numId="33" w16cid:durableId="585042053">
    <w:abstractNumId w:val="2"/>
  </w:num>
  <w:num w:numId="34" w16cid:durableId="840698837">
    <w:abstractNumId w:val="0"/>
  </w:num>
  <w:num w:numId="35" w16cid:durableId="1818909603">
    <w:abstractNumId w:val="32"/>
  </w:num>
  <w:num w:numId="36" w16cid:durableId="1358389630">
    <w:abstractNumId w:val="13"/>
  </w:num>
  <w:num w:numId="37" w16cid:durableId="1430616116">
    <w:abstractNumId w:val="37"/>
  </w:num>
  <w:num w:numId="38" w16cid:durableId="222524446">
    <w:abstractNumId w:val="34"/>
  </w:num>
  <w:num w:numId="39" w16cid:durableId="1820612416">
    <w:abstractNumId w:val="39"/>
  </w:num>
  <w:num w:numId="40" w16cid:durableId="4338615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F3"/>
    <w:rsid w:val="00001BFD"/>
    <w:rsid w:val="000024CA"/>
    <w:rsid w:val="00002C60"/>
    <w:rsid w:val="00002D46"/>
    <w:rsid w:val="00004727"/>
    <w:rsid w:val="00007773"/>
    <w:rsid w:val="00007935"/>
    <w:rsid w:val="00007B10"/>
    <w:rsid w:val="00010505"/>
    <w:rsid w:val="0001129E"/>
    <w:rsid w:val="000141B7"/>
    <w:rsid w:val="00014531"/>
    <w:rsid w:val="000171D3"/>
    <w:rsid w:val="00017B06"/>
    <w:rsid w:val="0002085A"/>
    <w:rsid w:val="00020E5A"/>
    <w:rsid w:val="00021A34"/>
    <w:rsid w:val="00021EFA"/>
    <w:rsid w:val="00021F90"/>
    <w:rsid w:val="0002236F"/>
    <w:rsid w:val="00023FD7"/>
    <w:rsid w:val="0002419E"/>
    <w:rsid w:val="00024AEE"/>
    <w:rsid w:val="0002536C"/>
    <w:rsid w:val="000266AC"/>
    <w:rsid w:val="00026778"/>
    <w:rsid w:val="00027045"/>
    <w:rsid w:val="0002787C"/>
    <w:rsid w:val="000324A5"/>
    <w:rsid w:val="000338E4"/>
    <w:rsid w:val="00035571"/>
    <w:rsid w:val="00035FAA"/>
    <w:rsid w:val="000366DF"/>
    <w:rsid w:val="00037482"/>
    <w:rsid w:val="000422BF"/>
    <w:rsid w:val="00042937"/>
    <w:rsid w:val="000430CA"/>
    <w:rsid w:val="0004310B"/>
    <w:rsid w:val="0004578F"/>
    <w:rsid w:val="00050279"/>
    <w:rsid w:val="00050757"/>
    <w:rsid w:val="00051BCB"/>
    <w:rsid w:val="00051C89"/>
    <w:rsid w:val="0005358E"/>
    <w:rsid w:val="00053C3E"/>
    <w:rsid w:val="000560C2"/>
    <w:rsid w:val="00056333"/>
    <w:rsid w:val="00056F24"/>
    <w:rsid w:val="000609DF"/>
    <w:rsid w:val="0006105D"/>
    <w:rsid w:val="00061756"/>
    <w:rsid w:val="00061F86"/>
    <w:rsid w:val="00063F74"/>
    <w:rsid w:val="00065909"/>
    <w:rsid w:val="00066E97"/>
    <w:rsid w:val="0006766A"/>
    <w:rsid w:val="00067670"/>
    <w:rsid w:val="00067DA4"/>
    <w:rsid w:val="00071D0C"/>
    <w:rsid w:val="00072017"/>
    <w:rsid w:val="00074023"/>
    <w:rsid w:val="0007454C"/>
    <w:rsid w:val="00074551"/>
    <w:rsid w:val="00076137"/>
    <w:rsid w:val="00076309"/>
    <w:rsid w:val="000773F1"/>
    <w:rsid w:val="00077424"/>
    <w:rsid w:val="00077807"/>
    <w:rsid w:val="00077CC4"/>
    <w:rsid w:val="000819C0"/>
    <w:rsid w:val="00085378"/>
    <w:rsid w:val="0008640F"/>
    <w:rsid w:val="00086AB1"/>
    <w:rsid w:val="000875AF"/>
    <w:rsid w:val="0009290D"/>
    <w:rsid w:val="00095299"/>
    <w:rsid w:val="00095509"/>
    <w:rsid w:val="00096ADE"/>
    <w:rsid w:val="00097218"/>
    <w:rsid w:val="00097BB3"/>
    <w:rsid w:val="000A0282"/>
    <w:rsid w:val="000A1264"/>
    <w:rsid w:val="000A12D8"/>
    <w:rsid w:val="000A2D8F"/>
    <w:rsid w:val="000A3041"/>
    <w:rsid w:val="000A30A0"/>
    <w:rsid w:val="000A56E1"/>
    <w:rsid w:val="000A6F84"/>
    <w:rsid w:val="000A77A9"/>
    <w:rsid w:val="000B00BC"/>
    <w:rsid w:val="000B08C5"/>
    <w:rsid w:val="000B15B9"/>
    <w:rsid w:val="000B1A71"/>
    <w:rsid w:val="000B2939"/>
    <w:rsid w:val="000B2D1C"/>
    <w:rsid w:val="000B3831"/>
    <w:rsid w:val="000B3A62"/>
    <w:rsid w:val="000B4018"/>
    <w:rsid w:val="000B5C7E"/>
    <w:rsid w:val="000C02BA"/>
    <w:rsid w:val="000C06F6"/>
    <w:rsid w:val="000C0919"/>
    <w:rsid w:val="000C0F70"/>
    <w:rsid w:val="000C1251"/>
    <w:rsid w:val="000C2CAA"/>
    <w:rsid w:val="000C31BB"/>
    <w:rsid w:val="000C55B5"/>
    <w:rsid w:val="000C63B6"/>
    <w:rsid w:val="000C655F"/>
    <w:rsid w:val="000C6FC3"/>
    <w:rsid w:val="000C7942"/>
    <w:rsid w:val="000C7DB2"/>
    <w:rsid w:val="000D0377"/>
    <w:rsid w:val="000D0C8A"/>
    <w:rsid w:val="000D1EED"/>
    <w:rsid w:val="000D2040"/>
    <w:rsid w:val="000D2914"/>
    <w:rsid w:val="000D3046"/>
    <w:rsid w:val="000D32F9"/>
    <w:rsid w:val="000D3771"/>
    <w:rsid w:val="000D3CF1"/>
    <w:rsid w:val="000D5258"/>
    <w:rsid w:val="000D5491"/>
    <w:rsid w:val="000D5937"/>
    <w:rsid w:val="000D7CC7"/>
    <w:rsid w:val="000E1827"/>
    <w:rsid w:val="000E1964"/>
    <w:rsid w:val="000E3C6B"/>
    <w:rsid w:val="000E42C8"/>
    <w:rsid w:val="000E4383"/>
    <w:rsid w:val="000E48C0"/>
    <w:rsid w:val="000E55A7"/>
    <w:rsid w:val="000E578A"/>
    <w:rsid w:val="000E63D9"/>
    <w:rsid w:val="000E6F96"/>
    <w:rsid w:val="000F0BCB"/>
    <w:rsid w:val="000F1F97"/>
    <w:rsid w:val="000F2E75"/>
    <w:rsid w:val="000F2F79"/>
    <w:rsid w:val="000F41AC"/>
    <w:rsid w:val="000F42CD"/>
    <w:rsid w:val="000F5A79"/>
    <w:rsid w:val="000F6C69"/>
    <w:rsid w:val="000F7087"/>
    <w:rsid w:val="00100EC4"/>
    <w:rsid w:val="00103F54"/>
    <w:rsid w:val="00104601"/>
    <w:rsid w:val="00104A2D"/>
    <w:rsid w:val="00105A21"/>
    <w:rsid w:val="00105BD4"/>
    <w:rsid w:val="00105D12"/>
    <w:rsid w:val="00106744"/>
    <w:rsid w:val="001068EC"/>
    <w:rsid w:val="001069A9"/>
    <w:rsid w:val="00106E2A"/>
    <w:rsid w:val="00112BFF"/>
    <w:rsid w:val="00114AF4"/>
    <w:rsid w:val="0011529B"/>
    <w:rsid w:val="001159D1"/>
    <w:rsid w:val="00116E56"/>
    <w:rsid w:val="001177D6"/>
    <w:rsid w:val="00117BF4"/>
    <w:rsid w:val="00121CA5"/>
    <w:rsid w:val="0012308D"/>
    <w:rsid w:val="0012411F"/>
    <w:rsid w:val="00124B2B"/>
    <w:rsid w:val="001256ED"/>
    <w:rsid w:val="00125AB0"/>
    <w:rsid w:val="001269F9"/>
    <w:rsid w:val="001279B0"/>
    <w:rsid w:val="00131061"/>
    <w:rsid w:val="00131626"/>
    <w:rsid w:val="00132D1B"/>
    <w:rsid w:val="00136FEF"/>
    <w:rsid w:val="001377F6"/>
    <w:rsid w:val="00141798"/>
    <w:rsid w:val="001439AB"/>
    <w:rsid w:val="00143BE3"/>
    <w:rsid w:val="0014543B"/>
    <w:rsid w:val="001461E4"/>
    <w:rsid w:val="001463C4"/>
    <w:rsid w:val="00146571"/>
    <w:rsid w:val="00147CBE"/>
    <w:rsid w:val="00147D2C"/>
    <w:rsid w:val="00150D22"/>
    <w:rsid w:val="001515C5"/>
    <w:rsid w:val="00151BEA"/>
    <w:rsid w:val="00151C0C"/>
    <w:rsid w:val="00153040"/>
    <w:rsid w:val="00153C00"/>
    <w:rsid w:val="00153C33"/>
    <w:rsid w:val="00154301"/>
    <w:rsid w:val="001545BB"/>
    <w:rsid w:val="00155D4E"/>
    <w:rsid w:val="001563A5"/>
    <w:rsid w:val="001566FC"/>
    <w:rsid w:val="00156800"/>
    <w:rsid w:val="001569CC"/>
    <w:rsid w:val="00156E7B"/>
    <w:rsid w:val="001576B6"/>
    <w:rsid w:val="00161B0B"/>
    <w:rsid w:val="00162AC2"/>
    <w:rsid w:val="0016483B"/>
    <w:rsid w:val="00165369"/>
    <w:rsid w:val="00165B58"/>
    <w:rsid w:val="00167A6E"/>
    <w:rsid w:val="00167F48"/>
    <w:rsid w:val="00170996"/>
    <w:rsid w:val="00171B87"/>
    <w:rsid w:val="00171CD6"/>
    <w:rsid w:val="00172F90"/>
    <w:rsid w:val="00173433"/>
    <w:rsid w:val="0017373E"/>
    <w:rsid w:val="001811C6"/>
    <w:rsid w:val="00181985"/>
    <w:rsid w:val="00182C79"/>
    <w:rsid w:val="00183E95"/>
    <w:rsid w:val="0018532B"/>
    <w:rsid w:val="00185351"/>
    <w:rsid w:val="001856E5"/>
    <w:rsid w:val="00185CC8"/>
    <w:rsid w:val="00186BF3"/>
    <w:rsid w:val="00186D6A"/>
    <w:rsid w:val="001921DE"/>
    <w:rsid w:val="001931A4"/>
    <w:rsid w:val="00193F03"/>
    <w:rsid w:val="00194129"/>
    <w:rsid w:val="00194C42"/>
    <w:rsid w:val="0019575F"/>
    <w:rsid w:val="00195BFC"/>
    <w:rsid w:val="001A0516"/>
    <w:rsid w:val="001A17AB"/>
    <w:rsid w:val="001A2811"/>
    <w:rsid w:val="001A2882"/>
    <w:rsid w:val="001A2B33"/>
    <w:rsid w:val="001A3056"/>
    <w:rsid w:val="001A5091"/>
    <w:rsid w:val="001A53C6"/>
    <w:rsid w:val="001A7388"/>
    <w:rsid w:val="001A7A8B"/>
    <w:rsid w:val="001A7F43"/>
    <w:rsid w:val="001B17E1"/>
    <w:rsid w:val="001B18CA"/>
    <w:rsid w:val="001B1C83"/>
    <w:rsid w:val="001B2EF2"/>
    <w:rsid w:val="001B34DE"/>
    <w:rsid w:val="001B3588"/>
    <w:rsid w:val="001B433D"/>
    <w:rsid w:val="001B4D60"/>
    <w:rsid w:val="001B621A"/>
    <w:rsid w:val="001B764B"/>
    <w:rsid w:val="001C299E"/>
    <w:rsid w:val="001C30F1"/>
    <w:rsid w:val="001C45BC"/>
    <w:rsid w:val="001C4CBB"/>
    <w:rsid w:val="001C4DD7"/>
    <w:rsid w:val="001C6C72"/>
    <w:rsid w:val="001D06C1"/>
    <w:rsid w:val="001D0BA3"/>
    <w:rsid w:val="001D269F"/>
    <w:rsid w:val="001D4AD9"/>
    <w:rsid w:val="001D4E4D"/>
    <w:rsid w:val="001D4F2C"/>
    <w:rsid w:val="001D59E1"/>
    <w:rsid w:val="001D5BFD"/>
    <w:rsid w:val="001D5D49"/>
    <w:rsid w:val="001D5DF3"/>
    <w:rsid w:val="001D606C"/>
    <w:rsid w:val="001D70CE"/>
    <w:rsid w:val="001E01CB"/>
    <w:rsid w:val="001E0F0B"/>
    <w:rsid w:val="001E1548"/>
    <w:rsid w:val="001E1EF6"/>
    <w:rsid w:val="001E28C3"/>
    <w:rsid w:val="001E3A0A"/>
    <w:rsid w:val="001E40B0"/>
    <w:rsid w:val="001E43C9"/>
    <w:rsid w:val="001E4723"/>
    <w:rsid w:val="001E47CE"/>
    <w:rsid w:val="001E6ABB"/>
    <w:rsid w:val="001E6E54"/>
    <w:rsid w:val="001F1252"/>
    <w:rsid w:val="001F133D"/>
    <w:rsid w:val="001F195E"/>
    <w:rsid w:val="001F1BEA"/>
    <w:rsid w:val="001F5733"/>
    <w:rsid w:val="001F7A52"/>
    <w:rsid w:val="0020029E"/>
    <w:rsid w:val="00204E19"/>
    <w:rsid w:val="002051BD"/>
    <w:rsid w:val="00206F58"/>
    <w:rsid w:val="00211197"/>
    <w:rsid w:val="00211406"/>
    <w:rsid w:val="00211EBF"/>
    <w:rsid w:val="002121A5"/>
    <w:rsid w:val="002126F5"/>
    <w:rsid w:val="00215228"/>
    <w:rsid w:val="00216BA7"/>
    <w:rsid w:val="00216FBE"/>
    <w:rsid w:val="00217997"/>
    <w:rsid w:val="00220F5F"/>
    <w:rsid w:val="002217F3"/>
    <w:rsid w:val="00222BA9"/>
    <w:rsid w:val="00225516"/>
    <w:rsid w:val="00225CFA"/>
    <w:rsid w:val="002269D7"/>
    <w:rsid w:val="002275C1"/>
    <w:rsid w:val="002279B2"/>
    <w:rsid w:val="00227DCD"/>
    <w:rsid w:val="0023103B"/>
    <w:rsid w:val="00232305"/>
    <w:rsid w:val="00232B13"/>
    <w:rsid w:val="002334C2"/>
    <w:rsid w:val="00233519"/>
    <w:rsid w:val="0023455F"/>
    <w:rsid w:val="0023493A"/>
    <w:rsid w:val="00236941"/>
    <w:rsid w:val="00240B6D"/>
    <w:rsid w:val="00240BB7"/>
    <w:rsid w:val="0024113C"/>
    <w:rsid w:val="00242B9B"/>
    <w:rsid w:val="0024399C"/>
    <w:rsid w:val="00244412"/>
    <w:rsid w:val="00244CA0"/>
    <w:rsid w:val="002456D8"/>
    <w:rsid w:val="00245CC3"/>
    <w:rsid w:val="00246378"/>
    <w:rsid w:val="00247A4D"/>
    <w:rsid w:val="00250640"/>
    <w:rsid w:val="0025097D"/>
    <w:rsid w:val="002509DB"/>
    <w:rsid w:val="00250ADA"/>
    <w:rsid w:val="00252D89"/>
    <w:rsid w:val="00253944"/>
    <w:rsid w:val="00253E05"/>
    <w:rsid w:val="00254BC5"/>
    <w:rsid w:val="00256589"/>
    <w:rsid w:val="002568F2"/>
    <w:rsid w:val="002600EE"/>
    <w:rsid w:val="00260547"/>
    <w:rsid w:val="002620A1"/>
    <w:rsid w:val="00262542"/>
    <w:rsid w:val="00264BCF"/>
    <w:rsid w:val="00265D0B"/>
    <w:rsid w:val="00266603"/>
    <w:rsid w:val="00270BB7"/>
    <w:rsid w:val="00271592"/>
    <w:rsid w:val="00271EC6"/>
    <w:rsid w:val="002721FB"/>
    <w:rsid w:val="00272AC9"/>
    <w:rsid w:val="002738E6"/>
    <w:rsid w:val="002747FF"/>
    <w:rsid w:val="00274B35"/>
    <w:rsid w:val="002758C6"/>
    <w:rsid w:val="00276DC5"/>
    <w:rsid w:val="00277150"/>
    <w:rsid w:val="002811BA"/>
    <w:rsid w:val="002811DC"/>
    <w:rsid w:val="00281988"/>
    <w:rsid w:val="00281EF2"/>
    <w:rsid w:val="00282226"/>
    <w:rsid w:val="00282911"/>
    <w:rsid w:val="00282973"/>
    <w:rsid w:val="00283FE6"/>
    <w:rsid w:val="00285104"/>
    <w:rsid w:val="002865CD"/>
    <w:rsid w:val="002867DE"/>
    <w:rsid w:val="00287D03"/>
    <w:rsid w:val="00291582"/>
    <w:rsid w:val="0029413B"/>
    <w:rsid w:val="002941D3"/>
    <w:rsid w:val="0029541E"/>
    <w:rsid w:val="002A00A1"/>
    <w:rsid w:val="002A0FAF"/>
    <w:rsid w:val="002A20B0"/>
    <w:rsid w:val="002A4D41"/>
    <w:rsid w:val="002A4F81"/>
    <w:rsid w:val="002A6364"/>
    <w:rsid w:val="002B02DF"/>
    <w:rsid w:val="002B057B"/>
    <w:rsid w:val="002B086B"/>
    <w:rsid w:val="002B0FE9"/>
    <w:rsid w:val="002B10EC"/>
    <w:rsid w:val="002B18D4"/>
    <w:rsid w:val="002B3CD7"/>
    <w:rsid w:val="002B3E1D"/>
    <w:rsid w:val="002B44D8"/>
    <w:rsid w:val="002B4B6C"/>
    <w:rsid w:val="002B5790"/>
    <w:rsid w:val="002B667E"/>
    <w:rsid w:val="002B6B3D"/>
    <w:rsid w:val="002B6C07"/>
    <w:rsid w:val="002B6EA6"/>
    <w:rsid w:val="002C0346"/>
    <w:rsid w:val="002C0CED"/>
    <w:rsid w:val="002C0F74"/>
    <w:rsid w:val="002C34D7"/>
    <w:rsid w:val="002C3801"/>
    <w:rsid w:val="002C6AB8"/>
    <w:rsid w:val="002C6B5B"/>
    <w:rsid w:val="002D1106"/>
    <w:rsid w:val="002D1C05"/>
    <w:rsid w:val="002D2687"/>
    <w:rsid w:val="002D3906"/>
    <w:rsid w:val="002D518D"/>
    <w:rsid w:val="002D647E"/>
    <w:rsid w:val="002D6C88"/>
    <w:rsid w:val="002E1D52"/>
    <w:rsid w:val="002E2639"/>
    <w:rsid w:val="002E4473"/>
    <w:rsid w:val="002E5457"/>
    <w:rsid w:val="002E603D"/>
    <w:rsid w:val="002F1092"/>
    <w:rsid w:val="002F1157"/>
    <w:rsid w:val="002F17B1"/>
    <w:rsid w:val="002F32F9"/>
    <w:rsid w:val="002F3F49"/>
    <w:rsid w:val="002F47B0"/>
    <w:rsid w:val="002F5AA4"/>
    <w:rsid w:val="002F67A4"/>
    <w:rsid w:val="002F7B34"/>
    <w:rsid w:val="00300A0F"/>
    <w:rsid w:val="003011CD"/>
    <w:rsid w:val="00301797"/>
    <w:rsid w:val="0030179B"/>
    <w:rsid w:val="003026D2"/>
    <w:rsid w:val="0030544A"/>
    <w:rsid w:val="00305D46"/>
    <w:rsid w:val="0030604B"/>
    <w:rsid w:val="00307E33"/>
    <w:rsid w:val="0031060D"/>
    <w:rsid w:val="00312BCD"/>
    <w:rsid w:val="00314B37"/>
    <w:rsid w:val="00316303"/>
    <w:rsid w:val="00316A5A"/>
    <w:rsid w:val="00316E96"/>
    <w:rsid w:val="00317359"/>
    <w:rsid w:val="00317DDE"/>
    <w:rsid w:val="00320027"/>
    <w:rsid w:val="003206FD"/>
    <w:rsid w:val="00321CAB"/>
    <w:rsid w:val="00323151"/>
    <w:rsid w:val="00323973"/>
    <w:rsid w:val="0032404D"/>
    <w:rsid w:val="00325443"/>
    <w:rsid w:val="00325498"/>
    <w:rsid w:val="003256DC"/>
    <w:rsid w:val="0033063C"/>
    <w:rsid w:val="00330C3A"/>
    <w:rsid w:val="00331577"/>
    <w:rsid w:val="00331E7E"/>
    <w:rsid w:val="003332E0"/>
    <w:rsid w:val="00334208"/>
    <w:rsid w:val="003371ED"/>
    <w:rsid w:val="003401A1"/>
    <w:rsid w:val="00341178"/>
    <w:rsid w:val="0034155E"/>
    <w:rsid w:val="00341BCB"/>
    <w:rsid w:val="0034253E"/>
    <w:rsid w:val="00342E98"/>
    <w:rsid w:val="00342F85"/>
    <w:rsid w:val="00344162"/>
    <w:rsid w:val="00344F92"/>
    <w:rsid w:val="00345996"/>
    <w:rsid w:val="00345A54"/>
    <w:rsid w:val="00345F71"/>
    <w:rsid w:val="00346E86"/>
    <w:rsid w:val="00350F98"/>
    <w:rsid w:val="00352FEB"/>
    <w:rsid w:val="00352FF5"/>
    <w:rsid w:val="003538E8"/>
    <w:rsid w:val="00354614"/>
    <w:rsid w:val="003556EA"/>
    <w:rsid w:val="0035574A"/>
    <w:rsid w:val="00355C2D"/>
    <w:rsid w:val="0035628E"/>
    <w:rsid w:val="003573E4"/>
    <w:rsid w:val="0035749B"/>
    <w:rsid w:val="00360DE9"/>
    <w:rsid w:val="0036222B"/>
    <w:rsid w:val="00362C10"/>
    <w:rsid w:val="00363F71"/>
    <w:rsid w:val="003648AD"/>
    <w:rsid w:val="0036644C"/>
    <w:rsid w:val="00366D11"/>
    <w:rsid w:val="00367423"/>
    <w:rsid w:val="00370A44"/>
    <w:rsid w:val="00371CA9"/>
    <w:rsid w:val="00373283"/>
    <w:rsid w:val="003748CF"/>
    <w:rsid w:val="003753C1"/>
    <w:rsid w:val="00375756"/>
    <w:rsid w:val="00376BF8"/>
    <w:rsid w:val="003772C2"/>
    <w:rsid w:val="00380D65"/>
    <w:rsid w:val="00382170"/>
    <w:rsid w:val="003833C9"/>
    <w:rsid w:val="003839DB"/>
    <w:rsid w:val="00383A45"/>
    <w:rsid w:val="00384D5B"/>
    <w:rsid w:val="003852C3"/>
    <w:rsid w:val="003857D4"/>
    <w:rsid w:val="00386576"/>
    <w:rsid w:val="003865B8"/>
    <w:rsid w:val="003874D7"/>
    <w:rsid w:val="003904D4"/>
    <w:rsid w:val="0039207E"/>
    <w:rsid w:val="00394114"/>
    <w:rsid w:val="00397EC8"/>
    <w:rsid w:val="003A0A76"/>
    <w:rsid w:val="003A0AE0"/>
    <w:rsid w:val="003A12CA"/>
    <w:rsid w:val="003A138E"/>
    <w:rsid w:val="003A1F19"/>
    <w:rsid w:val="003A1F3B"/>
    <w:rsid w:val="003A22A1"/>
    <w:rsid w:val="003A279B"/>
    <w:rsid w:val="003A3C7A"/>
    <w:rsid w:val="003A50CA"/>
    <w:rsid w:val="003A78BB"/>
    <w:rsid w:val="003A7A59"/>
    <w:rsid w:val="003A7A60"/>
    <w:rsid w:val="003A7DF3"/>
    <w:rsid w:val="003B034E"/>
    <w:rsid w:val="003B1A2B"/>
    <w:rsid w:val="003B3726"/>
    <w:rsid w:val="003B41FD"/>
    <w:rsid w:val="003B62D4"/>
    <w:rsid w:val="003B73AD"/>
    <w:rsid w:val="003B740A"/>
    <w:rsid w:val="003C02B7"/>
    <w:rsid w:val="003C1BFF"/>
    <w:rsid w:val="003C20EE"/>
    <w:rsid w:val="003C2F22"/>
    <w:rsid w:val="003C35CD"/>
    <w:rsid w:val="003C3F55"/>
    <w:rsid w:val="003C4BDD"/>
    <w:rsid w:val="003C5A6F"/>
    <w:rsid w:val="003C5E18"/>
    <w:rsid w:val="003C7455"/>
    <w:rsid w:val="003C7F6B"/>
    <w:rsid w:val="003D1F1E"/>
    <w:rsid w:val="003D1F47"/>
    <w:rsid w:val="003D2326"/>
    <w:rsid w:val="003D2A69"/>
    <w:rsid w:val="003D3BAA"/>
    <w:rsid w:val="003D3D15"/>
    <w:rsid w:val="003D3E7B"/>
    <w:rsid w:val="003D43A6"/>
    <w:rsid w:val="003D4EF2"/>
    <w:rsid w:val="003D634A"/>
    <w:rsid w:val="003D76D4"/>
    <w:rsid w:val="003D7A85"/>
    <w:rsid w:val="003D7B78"/>
    <w:rsid w:val="003E09C3"/>
    <w:rsid w:val="003E1175"/>
    <w:rsid w:val="003E1E65"/>
    <w:rsid w:val="003E2762"/>
    <w:rsid w:val="003E3408"/>
    <w:rsid w:val="003E48FD"/>
    <w:rsid w:val="003E4B9E"/>
    <w:rsid w:val="003E50C6"/>
    <w:rsid w:val="003E5826"/>
    <w:rsid w:val="003E6B60"/>
    <w:rsid w:val="003E725D"/>
    <w:rsid w:val="003E7318"/>
    <w:rsid w:val="003F076B"/>
    <w:rsid w:val="003F0D51"/>
    <w:rsid w:val="003F1FAE"/>
    <w:rsid w:val="003F2060"/>
    <w:rsid w:val="003F2ACD"/>
    <w:rsid w:val="003F2BBA"/>
    <w:rsid w:val="003F5366"/>
    <w:rsid w:val="003F57FB"/>
    <w:rsid w:val="003F65F3"/>
    <w:rsid w:val="003F6E8F"/>
    <w:rsid w:val="003F7487"/>
    <w:rsid w:val="003F791B"/>
    <w:rsid w:val="004028AF"/>
    <w:rsid w:val="00402E98"/>
    <w:rsid w:val="0040338A"/>
    <w:rsid w:val="0040349D"/>
    <w:rsid w:val="00404473"/>
    <w:rsid w:val="00404BA9"/>
    <w:rsid w:val="0040586B"/>
    <w:rsid w:val="00405E10"/>
    <w:rsid w:val="00405F65"/>
    <w:rsid w:val="004060C5"/>
    <w:rsid w:val="004062F4"/>
    <w:rsid w:val="00406BF5"/>
    <w:rsid w:val="004077BB"/>
    <w:rsid w:val="00410465"/>
    <w:rsid w:val="00410D3A"/>
    <w:rsid w:val="00410FCF"/>
    <w:rsid w:val="00412D3A"/>
    <w:rsid w:val="004139BA"/>
    <w:rsid w:val="004166CF"/>
    <w:rsid w:val="00416D29"/>
    <w:rsid w:val="004200DA"/>
    <w:rsid w:val="004201B7"/>
    <w:rsid w:val="00420268"/>
    <w:rsid w:val="00420914"/>
    <w:rsid w:val="00421168"/>
    <w:rsid w:val="00423310"/>
    <w:rsid w:val="00423732"/>
    <w:rsid w:val="004238F1"/>
    <w:rsid w:val="00423AA5"/>
    <w:rsid w:val="00424138"/>
    <w:rsid w:val="00424A57"/>
    <w:rsid w:val="00425E85"/>
    <w:rsid w:val="00426A32"/>
    <w:rsid w:val="00427782"/>
    <w:rsid w:val="00427AFF"/>
    <w:rsid w:val="004303AD"/>
    <w:rsid w:val="004307FE"/>
    <w:rsid w:val="00432B7D"/>
    <w:rsid w:val="00433AB5"/>
    <w:rsid w:val="0043411C"/>
    <w:rsid w:val="00434731"/>
    <w:rsid w:val="00435AF8"/>
    <w:rsid w:val="004369F1"/>
    <w:rsid w:val="0043778E"/>
    <w:rsid w:val="004404C3"/>
    <w:rsid w:val="00441854"/>
    <w:rsid w:val="004432F1"/>
    <w:rsid w:val="00445F24"/>
    <w:rsid w:val="0044679F"/>
    <w:rsid w:val="00446FBB"/>
    <w:rsid w:val="00450798"/>
    <w:rsid w:val="00450BBE"/>
    <w:rsid w:val="004516AA"/>
    <w:rsid w:val="004539EC"/>
    <w:rsid w:val="00454461"/>
    <w:rsid w:val="00454AC4"/>
    <w:rsid w:val="00454C6C"/>
    <w:rsid w:val="004567D5"/>
    <w:rsid w:val="004569B1"/>
    <w:rsid w:val="0046112E"/>
    <w:rsid w:val="00461727"/>
    <w:rsid w:val="00461A00"/>
    <w:rsid w:val="0046271F"/>
    <w:rsid w:val="004630E4"/>
    <w:rsid w:val="00463C63"/>
    <w:rsid w:val="0046580A"/>
    <w:rsid w:val="00465C45"/>
    <w:rsid w:val="00470D81"/>
    <w:rsid w:val="004722F2"/>
    <w:rsid w:val="004752E3"/>
    <w:rsid w:val="00475388"/>
    <w:rsid w:val="004757E9"/>
    <w:rsid w:val="004764D7"/>
    <w:rsid w:val="004764F7"/>
    <w:rsid w:val="0047766E"/>
    <w:rsid w:val="004808E3"/>
    <w:rsid w:val="00481F51"/>
    <w:rsid w:val="004841F0"/>
    <w:rsid w:val="00484834"/>
    <w:rsid w:val="004852A5"/>
    <w:rsid w:val="0048666F"/>
    <w:rsid w:val="00487E13"/>
    <w:rsid w:val="004904C6"/>
    <w:rsid w:val="004909EA"/>
    <w:rsid w:val="0049150B"/>
    <w:rsid w:val="004916FE"/>
    <w:rsid w:val="004918FA"/>
    <w:rsid w:val="004942DA"/>
    <w:rsid w:val="0049509E"/>
    <w:rsid w:val="00495A0A"/>
    <w:rsid w:val="00496951"/>
    <w:rsid w:val="00497775"/>
    <w:rsid w:val="004A2881"/>
    <w:rsid w:val="004A377B"/>
    <w:rsid w:val="004A390C"/>
    <w:rsid w:val="004A3F45"/>
    <w:rsid w:val="004A5BEF"/>
    <w:rsid w:val="004A69AF"/>
    <w:rsid w:val="004A75DC"/>
    <w:rsid w:val="004A7E05"/>
    <w:rsid w:val="004B049F"/>
    <w:rsid w:val="004B101A"/>
    <w:rsid w:val="004B1F1F"/>
    <w:rsid w:val="004B5DC6"/>
    <w:rsid w:val="004B6573"/>
    <w:rsid w:val="004B67E1"/>
    <w:rsid w:val="004C00F1"/>
    <w:rsid w:val="004C1273"/>
    <w:rsid w:val="004C28EA"/>
    <w:rsid w:val="004C4CCB"/>
    <w:rsid w:val="004C5BFF"/>
    <w:rsid w:val="004C5FAC"/>
    <w:rsid w:val="004C604A"/>
    <w:rsid w:val="004C63AA"/>
    <w:rsid w:val="004C6807"/>
    <w:rsid w:val="004C7B1D"/>
    <w:rsid w:val="004D00DF"/>
    <w:rsid w:val="004D0F69"/>
    <w:rsid w:val="004D2CB1"/>
    <w:rsid w:val="004D37EF"/>
    <w:rsid w:val="004D4EB0"/>
    <w:rsid w:val="004D4F90"/>
    <w:rsid w:val="004D5EE9"/>
    <w:rsid w:val="004D7F00"/>
    <w:rsid w:val="004E0782"/>
    <w:rsid w:val="004E0DDC"/>
    <w:rsid w:val="004E2401"/>
    <w:rsid w:val="004E311A"/>
    <w:rsid w:val="004E4189"/>
    <w:rsid w:val="004E41A8"/>
    <w:rsid w:val="004E4D56"/>
    <w:rsid w:val="004E5C64"/>
    <w:rsid w:val="004E62AD"/>
    <w:rsid w:val="004E69B9"/>
    <w:rsid w:val="004E6A82"/>
    <w:rsid w:val="004E73CD"/>
    <w:rsid w:val="004E776A"/>
    <w:rsid w:val="004F1315"/>
    <w:rsid w:val="004F3A86"/>
    <w:rsid w:val="004F3D76"/>
    <w:rsid w:val="004F439C"/>
    <w:rsid w:val="004F5726"/>
    <w:rsid w:val="004F5B15"/>
    <w:rsid w:val="004F7057"/>
    <w:rsid w:val="005015AD"/>
    <w:rsid w:val="005016C2"/>
    <w:rsid w:val="00501A55"/>
    <w:rsid w:val="00501AF8"/>
    <w:rsid w:val="00504371"/>
    <w:rsid w:val="005046A4"/>
    <w:rsid w:val="005051C2"/>
    <w:rsid w:val="00505544"/>
    <w:rsid w:val="005056CF"/>
    <w:rsid w:val="005059F9"/>
    <w:rsid w:val="00506651"/>
    <w:rsid w:val="005105C0"/>
    <w:rsid w:val="00514053"/>
    <w:rsid w:val="0051447B"/>
    <w:rsid w:val="00515222"/>
    <w:rsid w:val="0051669C"/>
    <w:rsid w:val="00516E9F"/>
    <w:rsid w:val="00517A96"/>
    <w:rsid w:val="005208E7"/>
    <w:rsid w:val="00521A0F"/>
    <w:rsid w:val="00522CCA"/>
    <w:rsid w:val="00522E9C"/>
    <w:rsid w:val="0052359D"/>
    <w:rsid w:val="0052379F"/>
    <w:rsid w:val="00523895"/>
    <w:rsid w:val="005239E6"/>
    <w:rsid w:val="00523D03"/>
    <w:rsid w:val="00524080"/>
    <w:rsid w:val="0052523E"/>
    <w:rsid w:val="00526CD0"/>
    <w:rsid w:val="005273C3"/>
    <w:rsid w:val="00527497"/>
    <w:rsid w:val="00530B28"/>
    <w:rsid w:val="00532BA4"/>
    <w:rsid w:val="00532EDA"/>
    <w:rsid w:val="00535757"/>
    <w:rsid w:val="00535A9D"/>
    <w:rsid w:val="00537A0B"/>
    <w:rsid w:val="00540030"/>
    <w:rsid w:val="0054128C"/>
    <w:rsid w:val="00542D4A"/>
    <w:rsid w:val="0054301F"/>
    <w:rsid w:val="005435E7"/>
    <w:rsid w:val="00543623"/>
    <w:rsid w:val="00543CBA"/>
    <w:rsid w:val="00543D19"/>
    <w:rsid w:val="005458D7"/>
    <w:rsid w:val="00545B92"/>
    <w:rsid w:val="00546128"/>
    <w:rsid w:val="00547552"/>
    <w:rsid w:val="005503C8"/>
    <w:rsid w:val="00551538"/>
    <w:rsid w:val="00551712"/>
    <w:rsid w:val="0055237B"/>
    <w:rsid w:val="00552E08"/>
    <w:rsid w:val="00553336"/>
    <w:rsid w:val="0055376D"/>
    <w:rsid w:val="005542AF"/>
    <w:rsid w:val="00555067"/>
    <w:rsid w:val="00555F90"/>
    <w:rsid w:val="00556253"/>
    <w:rsid w:val="00556AA3"/>
    <w:rsid w:val="0055768E"/>
    <w:rsid w:val="00560103"/>
    <w:rsid w:val="005606D1"/>
    <w:rsid w:val="00560FC6"/>
    <w:rsid w:val="00562C04"/>
    <w:rsid w:val="0056394D"/>
    <w:rsid w:val="00564FAC"/>
    <w:rsid w:val="0056665C"/>
    <w:rsid w:val="00566801"/>
    <w:rsid w:val="00570119"/>
    <w:rsid w:val="005702CF"/>
    <w:rsid w:val="00570397"/>
    <w:rsid w:val="00570583"/>
    <w:rsid w:val="00572E76"/>
    <w:rsid w:val="005732C9"/>
    <w:rsid w:val="0057506D"/>
    <w:rsid w:val="00575194"/>
    <w:rsid w:val="00576CF0"/>
    <w:rsid w:val="005777E0"/>
    <w:rsid w:val="005805FC"/>
    <w:rsid w:val="0058097E"/>
    <w:rsid w:val="00581040"/>
    <w:rsid w:val="0058183A"/>
    <w:rsid w:val="00581870"/>
    <w:rsid w:val="0058392B"/>
    <w:rsid w:val="00587A1D"/>
    <w:rsid w:val="00587B70"/>
    <w:rsid w:val="005913A7"/>
    <w:rsid w:val="00591721"/>
    <w:rsid w:val="0059209D"/>
    <w:rsid w:val="00592623"/>
    <w:rsid w:val="00594C43"/>
    <w:rsid w:val="00595508"/>
    <w:rsid w:val="0059605B"/>
    <w:rsid w:val="0059697D"/>
    <w:rsid w:val="005969D2"/>
    <w:rsid w:val="00597DFE"/>
    <w:rsid w:val="005A1C4E"/>
    <w:rsid w:val="005A2183"/>
    <w:rsid w:val="005A22D4"/>
    <w:rsid w:val="005A2791"/>
    <w:rsid w:val="005A2A41"/>
    <w:rsid w:val="005B0624"/>
    <w:rsid w:val="005B0810"/>
    <w:rsid w:val="005B090A"/>
    <w:rsid w:val="005B203A"/>
    <w:rsid w:val="005C16F3"/>
    <w:rsid w:val="005C1717"/>
    <w:rsid w:val="005C2801"/>
    <w:rsid w:val="005C2C8F"/>
    <w:rsid w:val="005C49C6"/>
    <w:rsid w:val="005C4A4A"/>
    <w:rsid w:val="005C54B8"/>
    <w:rsid w:val="005C5752"/>
    <w:rsid w:val="005C588C"/>
    <w:rsid w:val="005C6563"/>
    <w:rsid w:val="005C65A4"/>
    <w:rsid w:val="005C73BB"/>
    <w:rsid w:val="005C79BB"/>
    <w:rsid w:val="005D0500"/>
    <w:rsid w:val="005D118A"/>
    <w:rsid w:val="005D2225"/>
    <w:rsid w:val="005D2FFA"/>
    <w:rsid w:val="005D309F"/>
    <w:rsid w:val="005D3202"/>
    <w:rsid w:val="005D3962"/>
    <w:rsid w:val="005D49E2"/>
    <w:rsid w:val="005D615B"/>
    <w:rsid w:val="005D6C63"/>
    <w:rsid w:val="005E03C2"/>
    <w:rsid w:val="005E1332"/>
    <w:rsid w:val="005E1F18"/>
    <w:rsid w:val="005E23A2"/>
    <w:rsid w:val="005E2866"/>
    <w:rsid w:val="005E2EB2"/>
    <w:rsid w:val="005E315A"/>
    <w:rsid w:val="005E3751"/>
    <w:rsid w:val="005E5125"/>
    <w:rsid w:val="005E737C"/>
    <w:rsid w:val="005F20E8"/>
    <w:rsid w:val="005F33C1"/>
    <w:rsid w:val="005F4A57"/>
    <w:rsid w:val="005F593D"/>
    <w:rsid w:val="005F642F"/>
    <w:rsid w:val="005F6D72"/>
    <w:rsid w:val="005F709B"/>
    <w:rsid w:val="005F728F"/>
    <w:rsid w:val="005F7844"/>
    <w:rsid w:val="00603065"/>
    <w:rsid w:val="00603A32"/>
    <w:rsid w:val="00604B1C"/>
    <w:rsid w:val="00604C39"/>
    <w:rsid w:val="00605814"/>
    <w:rsid w:val="0060776A"/>
    <w:rsid w:val="00607EF2"/>
    <w:rsid w:val="00613035"/>
    <w:rsid w:val="00614B07"/>
    <w:rsid w:val="00615C7E"/>
    <w:rsid w:val="00624A3C"/>
    <w:rsid w:val="006254A8"/>
    <w:rsid w:val="00625914"/>
    <w:rsid w:val="006273F6"/>
    <w:rsid w:val="00627B82"/>
    <w:rsid w:val="00627E9E"/>
    <w:rsid w:val="0063064E"/>
    <w:rsid w:val="00630732"/>
    <w:rsid w:val="006310A8"/>
    <w:rsid w:val="00631179"/>
    <w:rsid w:val="00631A3D"/>
    <w:rsid w:val="0063295E"/>
    <w:rsid w:val="00633C59"/>
    <w:rsid w:val="00634958"/>
    <w:rsid w:val="00634A4E"/>
    <w:rsid w:val="006351EE"/>
    <w:rsid w:val="00637314"/>
    <w:rsid w:val="00637E42"/>
    <w:rsid w:val="006409F0"/>
    <w:rsid w:val="00640D2B"/>
    <w:rsid w:val="00641C98"/>
    <w:rsid w:val="00642648"/>
    <w:rsid w:val="00642654"/>
    <w:rsid w:val="00643B19"/>
    <w:rsid w:val="00645D8E"/>
    <w:rsid w:val="006464D0"/>
    <w:rsid w:val="0065000D"/>
    <w:rsid w:val="006519F9"/>
    <w:rsid w:val="006523C2"/>
    <w:rsid w:val="006537C9"/>
    <w:rsid w:val="006546EF"/>
    <w:rsid w:val="00654834"/>
    <w:rsid w:val="00654B9A"/>
    <w:rsid w:val="006563F9"/>
    <w:rsid w:val="006565F8"/>
    <w:rsid w:val="00656607"/>
    <w:rsid w:val="006566F3"/>
    <w:rsid w:val="0065688F"/>
    <w:rsid w:val="006605FB"/>
    <w:rsid w:val="0066062B"/>
    <w:rsid w:val="00660A06"/>
    <w:rsid w:val="00662730"/>
    <w:rsid w:val="006639F6"/>
    <w:rsid w:val="00663D34"/>
    <w:rsid w:val="00664060"/>
    <w:rsid w:val="0066460B"/>
    <w:rsid w:val="006657A3"/>
    <w:rsid w:val="00665C19"/>
    <w:rsid w:val="006668AC"/>
    <w:rsid w:val="00666F3B"/>
    <w:rsid w:val="00667DFE"/>
    <w:rsid w:val="00670387"/>
    <w:rsid w:val="00670910"/>
    <w:rsid w:val="00670E3B"/>
    <w:rsid w:val="006719F3"/>
    <w:rsid w:val="006724D2"/>
    <w:rsid w:val="006728F4"/>
    <w:rsid w:val="00673181"/>
    <w:rsid w:val="006734AF"/>
    <w:rsid w:val="00673E6E"/>
    <w:rsid w:val="00676CF9"/>
    <w:rsid w:val="0068093D"/>
    <w:rsid w:val="00681E27"/>
    <w:rsid w:val="0068253A"/>
    <w:rsid w:val="0068405A"/>
    <w:rsid w:val="006847F6"/>
    <w:rsid w:val="00684D06"/>
    <w:rsid w:val="006855F0"/>
    <w:rsid w:val="00685624"/>
    <w:rsid w:val="00685843"/>
    <w:rsid w:val="00685F56"/>
    <w:rsid w:val="00690C03"/>
    <w:rsid w:val="00690C3D"/>
    <w:rsid w:val="00693B67"/>
    <w:rsid w:val="00693F49"/>
    <w:rsid w:val="00694096"/>
    <w:rsid w:val="00694102"/>
    <w:rsid w:val="00694507"/>
    <w:rsid w:val="006945A1"/>
    <w:rsid w:val="006950F2"/>
    <w:rsid w:val="00697586"/>
    <w:rsid w:val="00697BC1"/>
    <w:rsid w:val="006A1F7A"/>
    <w:rsid w:val="006A1FF9"/>
    <w:rsid w:val="006A366F"/>
    <w:rsid w:val="006A37D1"/>
    <w:rsid w:val="006A3FC6"/>
    <w:rsid w:val="006A468D"/>
    <w:rsid w:val="006A6526"/>
    <w:rsid w:val="006A79DD"/>
    <w:rsid w:val="006A7A45"/>
    <w:rsid w:val="006B030B"/>
    <w:rsid w:val="006B09A1"/>
    <w:rsid w:val="006B0A5D"/>
    <w:rsid w:val="006B1CF3"/>
    <w:rsid w:val="006B2A68"/>
    <w:rsid w:val="006C02DD"/>
    <w:rsid w:val="006C0674"/>
    <w:rsid w:val="006C1966"/>
    <w:rsid w:val="006C1C36"/>
    <w:rsid w:val="006C1EC7"/>
    <w:rsid w:val="006C2B4D"/>
    <w:rsid w:val="006C309B"/>
    <w:rsid w:val="006C5BBE"/>
    <w:rsid w:val="006C6631"/>
    <w:rsid w:val="006C6CA0"/>
    <w:rsid w:val="006D258F"/>
    <w:rsid w:val="006D29D6"/>
    <w:rsid w:val="006D3940"/>
    <w:rsid w:val="006D4138"/>
    <w:rsid w:val="006D443F"/>
    <w:rsid w:val="006D4736"/>
    <w:rsid w:val="006D4AE9"/>
    <w:rsid w:val="006D5189"/>
    <w:rsid w:val="006D543A"/>
    <w:rsid w:val="006D5622"/>
    <w:rsid w:val="006D64D1"/>
    <w:rsid w:val="006D6D43"/>
    <w:rsid w:val="006D7868"/>
    <w:rsid w:val="006D78D1"/>
    <w:rsid w:val="006D7B8A"/>
    <w:rsid w:val="006E011B"/>
    <w:rsid w:val="006E2EC5"/>
    <w:rsid w:val="006E3396"/>
    <w:rsid w:val="006E4007"/>
    <w:rsid w:val="006E4134"/>
    <w:rsid w:val="006E43A3"/>
    <w:rsid w:val="006E4AF1"/>
    <w:rsid w:val="006E4CF7"/>
    <w:rsid w:val="006E7993"/>
    <w:rsid w:val="006F009A"/>
    <w:rsid w:val="006F1CE8"/>
    <w:rsid w:val="006F1F6A"/>
    <w:rsid w:val="006F4C39"/>
    <w:rsid w:val="006F553C"/>
    <w:rsid w:val="006F6DA1"/>
    <w:rsid w:val="006F7835"/>
    <w:rsid w:val="00700A4E"/>
    <w:rsid w:val="00701122"/>
    <w:rsid w:val="0070142B"/>
    <w:rsid w:val="00702091"/>
    <w:rsid w:val="00704016"/>
    <w:rsid w:val="0070433F"/>
    <w:rsid w:val="00704674"/>
    <w:rsid w:val="00707773"/>
    <w:rsid w:val="007105C9"/>
    <w:rsid w:val="00710FE0"/>
    <w:rsid w:val="00713818"/>
    <w:rsid w:val="00714251"/>
    <w:rsid w:val="0071477C"/>
    <w:rsid w:val="00714865"/>
    <w:rsid w:val="00714B4A"/>
    <w:rsid w:val="0071615A"/>
    <w:rsid w:val="00716362"/>
    <w:rsid w:val="007166AC"/>
    <w:rsid w:val="00716C26"/>
    <w:rsid w:val="00721CE2"/>
    <w:rsid w:val="007239DD"/>
    <w:rsid w:val="00723A41"/>
    <w:rsid w:val="0072403E"/>
    <w:rsid w:val="00725EC6"/>
    <w:rsid w:val="007260D5"/>
    <w:rsid w:val="007302C1"/>
    <w:rsid w:val="007324C3"/>
    <w:rsid w:val="00732647"/>
    <w:rsid w:val="0073479A"/>
    <w:rsid w:val="00735CF1"/>
    <w:rsid w:val="00735DDE"/>
    <w:rsid w:val="00736275"/>
    <w:rsid w:val="007376BA"/>
    <w:rsid w:val="00740707"/>
    <w:rsid w:val="0074087C"/>
    <w:rsid w:val="007427E1"/>
    <w:rsid w:val="00742A09"/>
    <w:rsid w:val="00742AF8"/>
    <w:rsid w:val="00742E67"/>
    <w:rsid w:val="007439BB"/>
    <w:rsid w:val="00743E64"/>
    <w:rsid w:val="007449E3"/>
    <w:rsid w:val="007453B0"/>
    <w:rsid w:val="00745F1B"/>
    <w:rsid w:val="00746121"/>
    <w:rsid w:val="00747A92"/>
    <w:rsid w:val="00750EB9"/>
    <w:rsid w:val="0075227F"/>
    <w:rsid w:val="00752728"/>
    <w:rsid w:val="007537CF"/>
    <w:rsid w:val="00753D76"/>
    <w:rsid w:val="00754950"/>
    <w:rsid w:val="007549EE"/>
    <w:rsid w:val="007553CB"/>
    <w:rsid w:val="0075681A"/>
    <w:rsid w:val="0075744C"/>
    <w:rsid w:val="0076086E"/>
    <w:rsid w:val="007609E2"/>
    <w:rsid w:val="00760F9C"/>
    <w:rsid w:val="00761288"/>
    <w:rsid w:val="00761705"/>
    <w:rsid w:val="00763705"/>
    <w:rsid w:val="0076485C"/>
    <w:rsid w:val="00764C01"/>
    <w:rsid w:val="0076591D"/>
    <w:rsid w:val="00766454"/>
    <w:rsid w:val="00766C59"/>
    <w:rsid w:val="00766F9B"/>
    <w:rsid w:val="0076759F"/>
    <w:rsid w:val="007703A0"/>
    <w:rsid w:val="00770950"/>
    <w:rsid w:val="00770AF1"/>
    <w:rsid w:val="007711ED"/>
    <w:rsid w:val="007715AA"/>
    <w:rsid w:val="00772764"/>
    <w:rsid w:val="00772C25"/>
    <w:rsid w:val="00773C6B"/>
    <w:rsid w:val="00775BEE"/>
    <w:rsid w:val="00775FDD"/>
    <w:rsid w:val="007763E0"/>
    <w:rsid w:val="00776CF1"/>
    <w:rsid w:val="00777497"/>
    <w:rsid w:val="007775E0"/>
    <w:rsid w:val="00777B8A"/>
    <w:rsid w:val="00780337"/>
    <w:rsid w:val="00780A02"/>
    <w:rsid w:val="0078113D"/>
    <w:rsid w:val="0078192B"/>
    <w:rsid w:val="00781B9A"/>
    <w:rsid w:val="007822CB"/>
    <w:rsid w:val="0078231C"/>
    <w:rsid w:val="00782F62"/>
    <w:rsid w:val="00783ACC"/>
    <w:rsid w:val="007841D9"/>
    <w:rsid w:val="007844F5"/>
    <w:rsid w:val="0078512E"/>
    <w:rsid w:val="00786D8F"/>
    <w:rsid w:val="00786DF4"/>
    <w:rsid w:val="00787D2B"/>
    <w:rsid w:val="00787DB8"/>
    <w:rsid w:val="00787DDD"/>
    <w:rsid w:val="00790900"/>
    <w:rsid w:val="0079247A"/>
    <w:rsid w:val="007938C1"/>
    <w:rsid w:val="00794858"/>
    <w:rsid w:val="007950DF"/>
    <w:rsid w:val="00795412"/>
    <w:rsid w:val="00795564"/>
    <w:rsid w:val="00796789"/>
    <w:rsid w:val="00797391"/>
    <w:rsid w:val="007973D1"/>
    <w:rsid w:val="007A21D8"/>
    <w:rsid w:val="007A3BD1"/>
    <w:rsid w:val="007A3D39"/>
    <w:rsid w:val="007A4902"/>
    <w:rsid w:val="007A4B2E"/>
    <w:rsid w:val="007A6229"/>
    <w:rsid w:val="007A640B"/>
    <w:rsid w:val="007A7AF2"/>
    <w:rsid w:val="007B17DB"/>
    <w:rsid w:val="007B2BE4"/>
    <w:rsid w:val="007B414C"/>
    <w:rsid w:val="007B426C"/>
    <w:rsid w:val="007B51A0"/>
    <w:rsid w:val="007B52BF"/>
    <w:rsid w:val="007B58F5"/>
    <w:rsid w:val="007B6419"/>
    <w:rsid w:val="007B7CE3"/>
    <w:rsid w:val="007C0746"/>
    <w:rsid w:val="007C10D2"/>
    <w:rsid w:val="007C1A09"/>
    <w:rsid w:val="007C1E0A"/>
    <w:rsid w:val="007C1E66"/>
    <w:rsid w:val="007C2D95"/>
    <w:rsid w:val="007C4084"/>
    <w:rsid w:val="007C4231"/>
    <w:rsid w:val="007C6A97"/>
    <w:rsid w:val="007C7585"/>
    <w:rsid w:val="007C7FD9"/>
    <w:rsid w:val="007D04F5"/>
    <w:rsid w:val="007D0C1A"/>
    <w:rsid w:val="007D3EE9"/>
    <w:rsid w:val="007D412E"/>
    <w:rsid w:val="007D674D"/>
    <w:rsid w:val="007D765A"/>
    <w:rsid w:val="007D787C"/>
    <w:rsid w:val="007E0F95"/>
    <w:rsid w:val="007E1B23"/>
    <w:rsid w:val="007E204F"/>
    <w:rsid w:val="007E2555"/>
    <w:rsid w:val="007E37F3"/>
    <w:rsid w:val="007E38F7"/>
    <w:rsid w:val="007E576C"/>
    <w:rsid w:val="007F0977"/>
    <w:rsid w:val="007F2F6F"/>
    <w:rsid w:val="007F37B2"/>
    <w:rsid w:val="007F4735"/>
    <w:rsid w:val="007F4BFD"/>
    <w:rsid w:val="007F4F51"/>
    <w:rsid w:val="007F505C"/>
    <w:rsid w:val="007F7C7C"/>
    <w:rsid w:val="00800042"/>
    <w:rsid w:val="00800527"/>
    <w:rsid w:val="00800C0A"/>
    <w:rsid w:val="008010FA"/>
    <w:rsid w:val="00801686"/>
    <w:rsid w:val="00802D48"/>
    <w:rsid w:val="00802F27"/>
    <w:rsid w:val="00804391"/>
    <w:rsid w:val="008047C6"/>
    <w:rsid w:val="008048BD"/>
    <w:rsid w:val="00804A2A"/>
    <w:rsid w:val="0080764F"/>
    <w:rsid w:val="00807959"/>
    <w:rsid w:val="0081020A"/>
    <w:rsid w:val="0081145C"/>
    <w:rsid w:val="00811B11"/>
    <w:rsid w:val="00812317"/>
    <w:rsid w:val="008125CB"/>
    <w:rsid w:val="00813926"/>
    <w:rsid w:val="00813C1C"/>
    <w:rsid w:val="00815561"/>
    <w:rsid w:val="00816A23"/>
    <w:rsid w:val="0082052C"/>
    <w:rsid w:val="00821336"/>
    <w:rsid w:val="0082209B"/>
    <w:rsid w:val="00825BE6"/>
    <w:rsid w:val="00825C12"/>
    <w:rsid w:val="00826666"/>
    <w:rsid w:val="00827B0B"/>
    <w:rsid w:val="00830288"/>
    <w:rsid w:val="00831A6A"/>
    <w:rsid w:val="0083373F"/>
    <w:rsid w:val="00834FD8"/>
    <w:rsid w:val="008403C5"/>
    <w:rsid w:val="008424EF"/>
    <w:rsid w:val="008427EE"/>
    <w:rsid w:val="00845D08"/>
    <w:rsid w:val="008461AD"/>
    <w:rsid w:val="008461EF"/>
    <w:rsid w:val="00846451"/>
    <w:rsid w:val="00847768"/>
    <w:rsid w:val="00850DB8"/>
    <w:rsid w:val="00851368"/>
    <w:rsid w:val="0085163D"/>
    <w:rsid w:val="00851849"/>
    <w:rsid w:val="008521F6"/>
    <w:rsid w:val="00852915"/>
    <w:rsid w:val="008547C1"/>
    <w:rsid w:val="00857C50"/>
    <w:rsid w:val="00857D7C"/>
    <w:rsid w:val="0086084D"/>
    <w:rsid w:val="00860B4A"/>
    <w:rsid w:val="00861C45"/>
    <w:rsid w:val="00862CEF"/>
    <w:rsid w:val="00863F5A"/>
    <w:rsid w:val="008675D6"/>
    <w:rsid w:val="00867C32"/>
    <w:rsid w:val="00870AC1"/>
    <w:rsid w:val="00871660"/>
    <w:rsid w:val="00871EC9"/>
    <w:rsid w:val="00872976"/>
    <w:rsid w:val="008739DD"/>
    <w:rsid w:val="00876A8B"/>
    <w:rsid w:val="00877545"/>
    <w:rsid w:val="0088088A"/>
    <w:rsid w:val="00881363"/>
    <w:rsid w:val="00881710"/>
    <w:rsid w:val="00882094"/>
    <w:rsid w:val="0088419D"/>
    <w:rsid w:val="0088472E"/>
    <w:rsid w:val="008853A7"/>
    <w:rsid w:val="008857C3"/>
    <w:rsid w:val="00885DCB"/>
    <w:rsid w:val="00885F71"/>
    <w:rsid w:val="008905BF"/>
    <w:rsid w:val="008927ED"/>
    <w:rsid w:val="00892C78"/>
    <w:rsid w:val="00893D73"/>
    <w:rsid w:val="00896334"/>
    <w:rsid w:val="0089639C"/>
    <w:rsid w:val="00896B1F"/>
    <w:rsid w:val="008A3165"/>
    <w:rsid w:val="008A46AD"/>
    <w:rsid w:val="008A5984"/>
    <w:rsid w:val="008A705C"/>
    <w:rsid w:val="008A7E8B"/>
    <w:rsid w:val="008B197B"/>
    <w:rsid w:val="008B19E2"/>
    <w:rsid w:val="008B1D72"/>
    <w:rsid w:val="008B3968"/>
    <w:rsid w:val="008B618E"/>
    <w:rsid w:val="008B624C"/>
    <w:rsid w:val="008B72C0"/>
    <w:rsid w:val="008B7563"/>
    <w:rsid w:val="008C0628"/>
    <w:rsid w:val="008C139A"/>
    <w:rsid w:val="008C16B9"/>
    <w:rsid w:val="008C18AE"/>
    <w:rsid w:val="008C283A"/>
    <w:rsid w:val="008C2C88"/>
    <w:rsid w:val="008C390B"/>
    <w:rsid w:val="008C3C49"/>
    <w:rsid w:val="008C3CBA"/>
    <w:rsid w:val="008C44B0"/>
    <w:rsid w:val="008C5B65"/>
    <w:rsid w:val="008C6206"/>
    <w:rsid w:val="008C62D2"/>
    <w:rsid w:val="008C669C"/>
    <w:rsid w:val="008C6E67"/>
    <w:rsid w:val="008D0B60"/>
    <w:rsid w:val="008D2A2A"/>
    <w:rsid w:val="008D3515"/>
    <w:rsid w:val="008D3731"/>
    <w:rsid w:val="008D43C4"/>
    <w:rsid w:val="008D4E68"/>
    <w:rsid w:val="008D50BF"/>
    <w:rsid w:val="008D5141"/>
    <w:rsid w:val="008D5459"/>
    <w:rsid w:val="008D59A5"/>
    <w:rsid w:val="008D6177"/>
    <w:rsid w:val="008D7178"/>
    <w:rsid w:val="008E034E"/>
    <w:rsid w:val="008E051C"/>
    <w:rsid w:val="008E0A73"/>
    <w:rsid w:val="008E1291"/>
    <w:rsid w:val="008E2F9D"/>
    <w:rsid w:val="008E3145"/>
    <w:rsid w:val="008E3AF7"/>
    <w:rsid w:val="008F165B"/>
    <w:rsid w:val="008F2403"/>
    <w:rsid w:val="008F260C"/>
    <w:rsid w:val="008F26D8"/>
    <w:rsid w:val="008F2CBC"/>
    <w:rsid w:val="008F53BD"/>
    <w:rsid w:val="008F5D6E"/>
    <w:rsid w:val="008F6188"/>
    <w:rsid w:val="009000E8"/>
    <w:rsid w:val="00901F3C"/>
    <w:rsid w:val="00902168"/>
    <w:rsid w:val="00903499"/>
    <w:rsid w:val="00903731"/>
    <w:rsid w:val="00904438"/>
    <w:rsid w:val="00904E41"/>
    <w:rsid w:val="009051E8"/>
    <w:rsid w:val="0090612B"/>
    <w:rsid w:val="0091159F"/>
    <w:rsid w:val="00911722"/>
    <w:rsid w:val="00912205"/>
    <w:rsid w:val="009134A0"/>
    <w:rsid w:val="009134C6"/>
    <w:rsid w:val="00914041"/>
    <w:rsid w:val="009144EC"/>
    <w:rsid w:val="0091491A"/>
    <w:rsid w:val="0091496D"/>
    <w:rsid w:val="00917384"/>
    <w:rsid w:val="00917780"/>
    <w:rsid w:val="009178B8"/>
    <w:rsid w:val="009235E4"/>
    <w:rsid w:val="00925A22"/>
    <w:rsid w:val="00925EB3"/>
    <w:rsid w:val="00927239"/>
    <w:rsid w:val="00927284"/>
    <w:rsid w:val="00931635"/>
    <w:rsid w:val="00932DBC"/>
    <w:rsid w:val="00936A45"/>
    <w:rsid w:val="00937F7F"/>
    <w:rsid w:val="009405E3"/>
    <w:rsid w:val="0094189C"/>
    <w:rsid w:val="00942394"/>
    <w:rsid w:val="0094297C"/>
    <w:rsid w:val="0094370E"/>
    <w:rsid w:val="00943E83"/>
    <w:rsid w:val="00944ADA"/>
    <w:rsid w:val="00944BDF"/>
    <w:rsid w:val="00944F48"/>
    <w:rsid w:val="00946A8B"/>
    <w:rsid w:val="009508F5"/>
    <w:rsid w:val="009512E3"/>
    <w:rsid w:val="00951BA5"/>
    <w:rsid w:val="00953524"/>
    <w:rsid w:val="00954471"/>
    <w:rsid w:val="00954819"/>
    <w:rsid w:val="00954CD8"/>
    <w:rsid w:val="00955D20"/>
    <w:rsid w:val="0096091A"/>
    <w:rsid w:val="009610BD"/>
    <w:rsid w:val="00961744"/>
    <w:rsid w:val="0096331E"/>
    <w:rsid w:val="00963ADD"/>
    <w:rsid w:val="0096450A"/>
    <w:rsid w:val="009650B2"/>
    <w:rsid w:val="009653F1"/>
    <w:rsid w:val="00965C73"/>
    <w:rsid w:val="009666AC"/>
    <w:rsid w:val="009670FB"/>
    <w:rsid w:val="00967536"/>
    <w:rsid w:val="0096791B"/>
    <w:rsid w:val="009700DC"/>
    <w:rsid w:val="00974396"/>
    <w:rsid w:val="00974815"/>
    <w:rsid w:val="00975049"/>
    <w:rsid w:val="00975DD9"/>
    <w:rsid w:val="0097735F"/>
    <w:rsid w:val="009776BE"/>
    <w:rsid w:val="00977E6C"/>
    <w:rsid w:val="009804D7"/>
    <w:rsid w:val="0098216F"/>
    <w:rsid w:val="00983E02"/>
    <w:rsid w:val="009856AA"/>
    <w:rsid w:val="00985D03"/>
    <w:rsid w:val="00985DE9"/>
    <w:rsid w:val="0098625D"/>
    <w:rsid w:val="0098664D"/>
    <w:rsid w:val="00987297"/>
    <w:rsid w:val="0098751E"/>
    <w:rsid w:val="00990043"/>
    <w:rsid w:val="00992B9D"/>
    <w:rsid w:val="009931CE"/>
    <w:rsid w:val="00997B29"/>
    <w:rsid w:val="009A0AB8"/>
    <w:rsid w:val="009A0BE7"/>
    <w:rsid w:val="009A0D1C"/>
    <w:rsid w:val="009A15D9"/>
    <w:rsid w:val="009A1B70"/>
    <w:rsid w:val="009A300D"/>
    <w:rsid w:val="009A4542"/>
    <w:rsid w:val="009A4B9F"/>
    <w:rsid w:val="009A52FE"/>
    <w:rsid w:val="009A5996"/>
    <w:rsid w:val="009A5C70"/>
    <w:rsid w:val="009A604E"/>
    <w:rsid w:val="009A6C44"/>
    <w:rsid w:val="009A7154"/>
    <w:rsid w:val="009B15C5"/>
    <w:rsid w:val="009B2446"/>
    <w:rsid w:val="009B250E"/>
    <w:rsid w:val="009B2EA8"/>
    <w:rsid w:val="009B3CF6"/>
    <w:rsid w:val="009B526D"/>
    <w:rsid w:val="009B66B2"/>
    <w:rsid w:val="009B6721"/>
    <w:rsid w:val="009B68D4"/>
    <w:rsid w:val="009B6F1E"/>
    <w:rsid w:val="009C192C"/>
    <w:rsid w:val="009C4859"/>
    <w:rsid w:val="009C6A47"/>
    <w:rsid w:val="009D0103"/>
    <w:rsid w:val="009D0E71"/>
    <w:rsid w:val="009D1436"/>
    <w:rsid w:val="009D340E"/>
    <w:rsid w:val="009D3413"/>
    <w:rsid w:val="009D385F"/>
    <w:rsid w:val="009D3B46"/>
    <w:rsid w:val="009D4330"/>
    <w:rsid w:val="009D464F"/>
    <w:rsid w:val="009D477A"/>
    <w:rsid w:val="009D5118"/>
    <w:rsid w:val="009D5F27"/>
    <w:rsid w:val="009E0B4E"/>
    <w:rsid w:val="009E1304"/>
    <w:rsid w:val="009E1BC1"/>
    <w:rsid w:val="009E3506"/>
    <w:rsid w:val="009E485E"/>
    <w:rsid w:val="009E4D70"/>
    <w:rsid w:val="009E7284"/>
    <w:rsid w:val="009E7BEC"/>
    <w:rsid w:val="009E7E6A"/>
    <w:rsid w:val="009F0654"/>
    <w:rsid w:val="009F2AAA"/>
    <w:rsid w:val="009F2BC7"/>
    <w:rsid w:val="009F2D41"/>
    <w:rsid w:val="009F3A52"/>
    <w:rsid w:val="009F4AEC"/>
    <w:rsid w:val="009F558D"/>
    <w:rsid w:val="009F63ED"/>
    <w:rsid w:val="009F6989"/>
    <w:rsid w:val="00A0183E"/>
    <w:rsid w:val="00A01F0D"/>
    <w:rsid w:val="00A02BAF"/>
    <w:rsid w:val="00A03256"/>
    <w:rsid w:val="00A03B04"/>
    <w:rsid w:val="00A04811"/>
    <w:rsid w:val="00A04AA8"/>
    <w:rsid w:val="00A076F8"/>
    <w:rsid w:val="00A115A4"/>
    <w:rsid w:val="00A1437D"/>
    <w:rsid w:val="00A14B36"/>
    <w:rsid w:val="00A14D09"/>
    <w:rsid w:val="00A14EC8"/>
    <w:rsid w:val="00A15094"/>
    <w:rsid w:val="00A216DC"/>
    <w:rsid w:val="00A21FFD"/>
    <w:rsid w:val="00A229D5"/>
    <w:rsid w:val="00A22A07"/>
    <w:rsid w:val="00A22EC3"/>
    <w:rsid w:val="00A2324E"/>
    <w:rsid w:val="00A23868"/>
    <w:rsid w:val="00A24EC6"/>
    <w:rsid w:val="00A25CB9"/>
    <w:rsid w:val="00A27F49"/>
    <w:rsid w:val="00A30082"/>
    <w:rsid w:val="00A30F20"/>
    <w:rsid w:val="00A33E39"/>
    <w:rsid w:val="00A341CC"/>
    <w:rsid w:val="00A35FCE"/>
    <w:rsid w:val="00A36CE5"/>
    <w:rsid w:val="00A37442"/>
    <w:rsid w:val="00A3749D"/>
    <w:rsid w:val="00A40265"/>
    <w:rsid w:val="00A406FB"/>
    <w:rsid w:val="00A40795"/>
    <w:rsid w:val="00A422D4"/>
    <w:rsid w:val="00A42506"/>
    <w:rsid w:val="00A4290A"/>
    <w:rsid w:val="00A445F2"/>
    <w:rsid w:val="00A4598B"/>
    <w:rsid w:val="00A472E6"/>
    <w:rsid w:val="00A4742E"/>
    <w:rsid w:val="00A50D63"/>
    <w:rsid w:val="00A52C72"/>
    <w:rsid w:val="00A53AEB"/>
    <w:rsid w:val="00A6065E"/>
    <w:rsid w:val="00A60CEC"/>
    <w:rsid w:val="00A61AD0"/>
    <w:rsid w:val="00A62EB8"/>
    <w:rsid w:val="00A6454C"/>
    <w:rsid w:val="00A64C7E"/>
    <w:rsid w:val="00A65C9C"/>
    <w:rsid w:val="00A65DE2"/>
    <w:rsid w:val="00A65E75"/>
    <w:rsid w:val="00A66C85"/>
    <w:rsid w:val="00A67779"/>
    <w:rsid w:val="00A70E19"/>
    <w:rsid w:val="00A71A01"/>
    <w:rsid w:val="00A72334"/>
    <w:rsid w:val="00A730B5"/>
    <w:rsid w:val="00A73110"/>
    <w:rsid w:val="00A744E4"/>
    <w:rsid w:val="00A747A8"/>
    <w:rsid w:val="00A74FBC"/>
    <w:rsid w:val="00A754E0"/>
    <w:rsid w:val="00A77B53"/>
    <w:rsid w:val="00A77E8D"/>
    <w:rsid w:val="00A803BB"/>
    <w:rsid w:val="00A834BB"/>
    <w:rsid w:val="00A945B7"/>
    <w:rsid w:val="00A94C18"/>
    <w:rsid w:val="00A957DE"/>
    <w:rsid w:val="00A95922"/>
    <w:rsid w:val="00A95FC4"/>
    <w:rsid w:val="00A9654C"/>
    <w:rsid w:val="00A96B61"/>
    <w:rsid w:val="00A9736F"/>
    <w:rsid w:val="00A97E00"/>
    <w:rsid w:val="00AA05C4"/>
    <w:rsid w:val="00AA1D16"/>
    <w:rsid w:val="00AA2C36"/>
    <w:rsid w:val="00AA2D1B"/>
    <w:rsid w:val="00AA2E6A"/>
    <w:rsid w:val="00AA4B75"/>
    <w:rsid w:val="00AA4C95"/>
    <w:rsid w:val="00AA5D66"/>
    <w:rsid w:val="00AA5DEE"/>
    <w:rsid w:val="00AA620C"/>
    <w:rsid w:val="00AA7C90"/>
    <w:rsid w:val="00AB0499"/>
    <w:rsid w:val="00AB06D6"/>
    <w:rsid w:val="00AB095D"/>
    <w:rsid w:val="00AB0FA8"/>
    <w:rsid w:val="00AB111F"/>
    <w:rsid w:val="00AB27BF"/>
    <w:rsid w:val="00AB4BD2"/>
    <w:rsid w:val="00AB4DC4"/>
    <w:rsid w:val="00AB6293"/>
    <w:rsid w:val="00AB6771"/>
    <w:rsid w:val="00AB6B43"/>
    <w:rsid w:val="00AB76B8"/>
    <w:rsid w:val="00AB7B3E"/>
    <w:rsid w:val="00AB7EBA"/>
    <w:rsid w:val="00AC0CC7"/>
    <w:rsid w:val="00AC109F"/>
    <w:rsid w:val="00AC1794"/>
    <w:rsid w:val="00AC332D"/>
    <w:rsid w:val="00AC4587"/>
    <w:rsid w:val="00AD07A2"/>
    <w:rsid w:val="00AD0AEB"/>
    <w:rsid w:val="00AD0BA9"/>
    <w:rsid w:val="00AD308A"/>
    <w:rsid w:val="00AD31AD"/>
    <w:rsid w:val="00AD37E1"/>
    <w:rsid w:val="00AD42C7"/>
    <w:rsid w:val="00AD46A1"/>
    <w:rsid w:val="00AD4876"/>
    <w:rsid w:val="00AD544F"/>
    <w:rsid w:val="00AD7067"/>
    <w:rsid w:val="00AE05DE"/>
    <w:rsid w:val="00AE07EA"/>
    <w:rsid w:val="00AE4535"/>
    <w:rsid w:val="00AE6832"/>
    <w:rsid w:val="00AF131E"/>
    <w:rsid w:val="00AF2A9E"/>
    <w:rsid w:val="00AF3E39"/>
    <w:rsid w:val="00AF59F9"/>
    <w:rsid w:val="00AF5A98"/>
    <w:rsid w:val="00AF66A1"/>
    <w:rsid w:val="00AF6DF6"/>
    <w:rsid w:val="00B007AE"/>
    <w:rsid w:val="00B00BD4"/>
    <w:rsid w:val="00B0111C"/>
    <w:rsid w:val="00B013D5"/>
    <w:rsid w:val="00B025C3"/>
    <w:rsid w:val="00B037AA"/>
    <w:rsid w:val="00B051C1"/>
    <w:rsid w:val="00B05589"/>
    <w:rsid w:val="00B05D38"/>
    <w:rsid w:val="00B06446"/>
    <w:rsid w:val="00B06EFE"/>
    <w:rsid w:val="00B07A00"/>
    <w:rsid w:val="00B1397B"/>
    <w:rsid w:val="00B1398B"/>
    <w:rsid w:val="00B150F7"/>
    <w:rsid w:val="00B15507"/>
    <w:rsid w:val="00B15570"/>
    <w:rsid w:val="00B16A4B"/>
    <w:rsid w:val="00B17240"/>
    <w:rsid w:val="00B173CB"/>
    <w:rsid w:val="00B223EE"/>
    <w:rsid w:val="00B25179"/>
    <w:rsid w:val="00B258CA"/>
    <w:rsid w:val="00B25BD4"/>
    <w:rsid w:val="00B262F4"/>
    <w:rsid w:val="00B26F8F"/>
    <w:rsid w:val="00B32000"/>
    <w:rsid w:val="00B32977"/>
    <w:rsid w:val="00B349EC"/>
    <w:rsid w:val="00B34D7E"/>
    <w:rsid w:val="00B36806"/>
    <w:rsid w:val="00B37A1A"/>
    <w:rsid w:val="00B40C62"/>
    <w:rsid w:val="00B41989"/>
    <w:rsid w:val="00B42942"/>
    <w:rsid w:val="00B43AE1"/>
    <w:rsid w:val="00B445E7"/>
    <w:rsid w:val="00B44F4B"/>
    <w:rsid w:val="00B472C5"/>
    <w:rsid w:val="00B500A5"/>
    <w:rsid w:val="00B503B8"/>
    <w:rsid w:val="00B50FFB"/>
    <w:rsid w:val="00B52665"/>
    <w:rsid w:val="00B52FAF"/>
    <w:rsid w:val="00B5358B"/>
    <w:rsid w:val="00B53F3F"/>
    <w:rsid w:val="00B53FC2"/>
    <w:rsid w:val="00B55878"/>
    <w:rsid w:val="00B56D0D"/>
    <w:rsid w:val="00B57205"/>
    <w:rsid w:val="00B6172B"/>
    <w:rsid w:val="00B62B5B"/>
    <w:rsid w:val="00B62BFB"/>
    <w:rsid w:val="00B62D32"/>
    <w:rsid w:val="00B63711"/>
    <w:rsid w:val="00B64CA4"/>
    <w:rsid w:val="00B64E46"/>
    <w:rsid w:val="00B673BA"/>
    <w:rsid w:val="00B713DA"/>
    <w:rsid w:val="00B72F65"/>
    <w:rsid w:val="00B73774"/>
    <w:rsid w:val="00B748CF"/>
    <w:rsid w:val="00B75611"/>
    <w:rsid w:val="00B761C7"/>
    <w:rsid w:val="00B76939"/>
    <w:rsid w:val="00B82A97"/>
    <w:rsid w:val="00B83E3C"/>
    <w:rsid w:val="00B85D17"/>
    <w:rsid w:val="00B87BC8"/>
    <w:rsid w:val="00B916B7"/>
    <w:rsid w:val="00B92697"/>
    <w:rsid w:val="00B93D51"/>
    <w:rsid w:val="00B93DD9"/>
    <w:rsid w:val="00B94960"/>
    <w:rsid w:val="00B94A2C"/>
    <w:rsid w:val="00B94AF0"/>
    <w:rsid w:val="00B96748"/>
    <w:rsid w:val="00B97A52"/>
    <w:rsid w:val="00B97C1E"/>
    <w:rsid w:val="00B97EFD"/>
    <w:rsid w:val="00BA00BD"/>
    <w:rsid w:val="00BA080D"/>
    <w:rsid w:val="00BA099C"/>
    <w:rsid w:val="00BA0B50"/>
    <w:rsid w:val="00BA0FB4"/>
    <w:rsid w:val="00BA2295"/>
    <w:rsid w:val="00BA44D7"/>
    <w:rsid w:val="00BA5A83"/>
    <w:rsid w:val="00BB08F5"/>
    <w:rsid w:val="00BB1F1B"/>
    <w:rsid w:val="00BB21B1"/>
    <w:rsid w:val="00BB27EB"/>
    <w:rsid w:val="00BB2EE7"/>
    <w:rsid w:val="00BB351B"/>
    <w:rsid w:val="00BB3ABA"/>
    <w:rsid w:val="00BB3CD5"/>
    <w:rsid w:val="00BB4415"/>
    <w:rsid w:val="00BB71B9"/>
    <w:rsid w:val="00BB75FD"/>
    <w:rsid w:val="00BB78A4"/>
    <w:rsid w:val="00BC1300"/>
    <w:rsid w:val="00BC2671"/>
    <w:rsid w:val="00BC3120"/>
    <w:rsid w:val="00BC3819"/>
    <w:rsid w:val="00BC4AB6"/>
    <w:rsid w:val="00BC4D16"/>
    <w:rsid w:val="00BC5F8C"/>
    <w:rsid w:val="00BC62D0"/>
    <w:rsid w:val="00BC6474"/>
    <w:rsid w:val="00BC66C0"/>
    <w:rsid w:val="00BC6E87"/>
    <w:rsid w:val="00BD213F"/>
    <w:rsid w:val="00BD23E1"/>
    <w:rsid w:val="00BD30FB"/>
    <w:rsid w:val="00BD32CA"/>
    <w:rsid w:val="00BD44CB"/>
    <w:rsid w:val="00BD478D"/>
    <w:rsid w:val="00BD4892"/>
    <w:rsid w:val="00BD4CE7"/>
    <w:rsid w:val="00BD5710"/>
    <w:rsid w:val="00BD66CB"/>
    <w:rsid w:val="00BD6C58"/>
    <w:rsid w:val="00BD770A"/>
    <w:rsid w:val="00BD7C4B"/>
    <w:rsid w:val="00BE1211"/>
    <w:rsid w:val="00BE1486"/>
    <w:rsid w:val="00BE207F"/>
    <w:rsid w:val="00BE2221"/>
    <w:rsid w:val="00BE2DA8"/>
    <w:rsid w:val="00BE4763"/>
    <w:rsid w:val="00BE5686"/>
    <w:rsid w:val="00BE5E31"/>
    <w:rsid w:val="00BE6541"/>
    <w:rsid w:val="00BE6849"/>
    <w:rsid w:val="00BE6941"/>
    <w:rsid w:val="00BE7D42"/>
    <w:rsid w:val="00BF044B"/>
    <w:rsid w:val="00BF09B9"/>
    <w:rsid w:val="00BF2A82"/>
    <w:rsid w:val="00BF55C2"/>
    <w:rsid w:val="00BF5DF6"/>
    <w:rsid w:val="00BF64CF"/>
    <w:rsid w:val="00C0024D"/>
    <w:rsid w:val="00C0157E"/>
    <w:rsid w:val="00C03F57"/>
    <w:rsid w:val="00C0431B"/>
    <w:rsid w:val="00C05EA7"/>
    <w:rsid w:val="00C070AB"/>
    <w:rsid w:val="00C108F1"/>
    <w:rsid w:val="00C1118B"/>
    <w:rsid w:val="00C11F9E"/>
    <w:rsid w:val="00C1262C"/>
    <w:rsid w:val="00C13257"/>
    <w:rsid w:val="00C157DD"/>
    <w:rsid w:val="00C15EFE"/>
    <w:rsid w:val="00C16938"/>
    <w:rsid w:val="00C21A92"/>
    <w:rsid w:val="00C24293"/>
    <w:rsid w:val="00C248EB"/>
    <w:rsid w:val="00C25A61"/>
    <w:rsid w:val="00C27810"/>
    <w:rsid w:val="00C30364"/>
    <w:rsid w:val="00C30EB4"/>
    <w:rsid w:val="00C319BD"/>
    <w:rsid w:val="00C3331C"/>
    <w:rsid w:val="00C3422E"/>
    <w:rsid w:val="00C34C4E"/>
    <w:rsid w:val="00C3515F"/>
    <w:rsid w:val="00C36C44"/>
    <w:rsid w:val="00C378A4"/>
    <w:rsid w:val="00C40255"/>
    <w:rsid w:val="00C41575"/>
    <w:rsid w:val="00C4289E"/>
    <w:rsid w:val="00C43830"/>
    <w:rsid w:val="00C44680"/>
    <w:rsid w:val="00C46A89"/>
    <w:rsid w:val="00C46FEC"/>
    <w:rsid w:val="00C47B99"/>
    <w:rsid w:val="00C50A5F"/>
    <w:rsid w:val="00C51A38"/>
    <w:rsid w:val="00C52414"/>
    <w:rsid w:val="00C53337"/>
    <w:rsid w:val="00C53997"/>
    <w:rsid w:val="00C53BBB"/>
    <w:rsid w:val="00C56FAC"/>
    <w:rsid w:val="00C57C95"/>
    <w:rsid w:val="00C60910"/>
    <w:rsid w:val="00C60A9F"/>
    <w:rsid w:val="00C624C7"/>
    <w:rsid w:val="00C62BA8"/>
    <w:rsid w:val="00C6385D"/>
    <w:rsid w:val="00C63E5C"/>
    <w:rsid w:val="00C6516B"/>
    <w:rsid w:val="00C65FA8"/>
    <w:rsid w:val="00C6631F"/>
    <w:rsid w:val="00C707BF"/>
    <w:rsid w:val="00C7107E"/>
    <w:rsid w:val="00C71910"/>
    <w:rsid w:val="00C7270E"/>
    <w:rsid w:val="00C737FB"/>
    <w:rsid w:val="00C73C63"/>
    <w:rsid w:val="00C73F5C"/>
    <w:rsid w:val="00C7558D"/>
    <w:rsid w:val="00C75BD5"/>
    <w:rsid w:val="00C77FBC"/>
    <w:rsid w:val="00C80A5F"/>
    <w:rsid w:val="00C812E0"/>
    <w:rsid w:val="00C8143B"/>
    <w:rsid w:val="00C81A83"/>
    <w:rsid w:val="00C81C3D"/>
    <w:rsid w:val="00C844DE"/>
    <w:rsid w:val="00C86F43"/>
    <w:rsid w:val="00C902F1"/>
    <w:rsid w:val="00C9065F"/>
    <w:rsid w:val="00C90754"/>
    <w:rsid w:val="00C909ED"/>
    <w:rsid w:val="00C9143A"/>
    <w:rsid w:val="00C9156C"/>
    <w:rsid w:val="00C9189B"/>
    <w:rsid w:val="00C924F2"/>
    <w:rsid w:val="00C928C4"/>
    <w:rsid w:val="00C92B03"/>
    <w:rsid w:val="00C93033"/>
    <w:rsid w:val="00C954BF"/>
    <w:rsid w:val="00C9590D"/>
    <w:rsid w:val="00C95EC9"/>
    <w:rsid w:val="00C97BC4"/>
    <w:rsid w:val="00CA295C"/>
    <w:rsid w:val="00CA322A"/>
    <w:rsid w:val="00CA32C9"/>
    <w:rsid w:val="00CA3E87"/>
    <w:rsid w:val="00CA5AE5"/>
    <w:rsid w:val="00CA6AC1"/>
    <w:rsid w:val="00CA6F24"/>
    <w:rsid w:val="00CB11D4"/>
    <w:rsid w:val="00CB264E"/>
    <w:rsid w:val="00CB4B2D"/>
    <w:rsid w:val="00CB5C70"/>
    <w:rsid w:val="00CC0252"/>
    <w:rsid w:val="00CC05C2"/>
    <w:rsid w:val="00CC0EFF"/>
    <w:rsid w:val="00CC1119"/>
    <w:rsid w:val="00CC111F"/>
    <w:rsid w:val="00CC1844"/>
    <w:rsid w:val="00CC2D87"/>
    <w:rsid w:val="00CC316E"/>
    <w:rsid w:val="00CC38D5"/>
    <w:rsid w:val="00CC39FB"/>
    <w:rsid w:val="00CC4549"/>
    <w:rsid w:val="00CC5915"/>
    <w:rsid w:val="00CC59FE"/>
    <w:rsid w:val="00CD1287"/>
    <w:rsid w:val="00CD1E0F"/>
    <w:rsid w:val="00CD2671"/>
    <w:rsid w:val="00CD2C02"/>
    <w:rsid w:val="00CD42B0"/>
    <w:rsid w:val="00CD4C30"/>
    <w:rsid w:val="00CD57B6"/>
    <w:rsid w:val="00CD5C11"/>
    <w:rsid w:val="00CD5F15"/>
    <w:rsid w:val="00CD7B42"/>
    <w:rsid w:val="00CE147A"/>
    <w:rsid w:val="00CE2F3D"/>
    <w:rsid w:val="00CE3899"/>
    <w:rsid w:val="00CE4684"/>
    <w:rsid w:val="00CE4D0D"/>
    <w:rsid w:val="00CE5AFA"/>
    <w:rsid w:val="00CE6FCF"/>
    <w:rsid w:val="00CE7A63"/>
    <w:rsid w:val="00CF12AD"/>
    <w:rsid w:val="00CF1A2A"/>
    <w:rsid w:val="00CF31C7"/>
    <w:rsid w:val="00CF3DB4"/>
    <w:rsid w:val="00CF4219"/>
    <w:rsid w:val="00CF500B"/>
    <w:rsid w:val="00CF5645"/>
    <w:rsid w:val="00D00338"/>
    <w:rsid w:val="00D0069F"/>
    <w:rsid w:val="00D01AA0"/>
    <w:rsid w:val="00D01D45"/>
    <w:rsid w:val="00D02725"/>
    <w:rsid w:val="00D02D7B"/>
    <w:rsid w:val="00D04901"/>
    <w:rsid w:val="00D060BE"/>
    <w:rsid w:val="00D068D3"/>
    <w:rsid w:val="00D06AB5"/>
    <w:rsid w:val="00D070A0"/>
    <w:rsid w:val="00D10703"/>
    <w:rsid w:val="00D107FF"/>
    <w:rsid w:val="00D10B02"/>
    <w:rsid w:val="00D13558"/>
    <w:rsid w:val="00D15FB5"/>
    <w:rsid w:val="00D169AE"/>
    <w:rsid w:val="00D16D7F"/>
    <w:rsid w:val="00D17403"/>
    <w:rsid w:val="00D1753C"/>
    <w:rsid w:val="00D176B3"/>
    <w:rsid w:val="00D203F7"/>
    <w:rsid w:val="00D2050C"/>
    <w:rsid w:val="00D205DA"/>
    <w:rsid w:val="00D2067B"/>
    <w:rsid w:val="00D21440"/>
    <w:rsid w:val="00D22C03"/>
    <w:rsid w:val="00D25F16"/>
    <w:rsid w:val="00D272AE"/>
    <w:rsid w:val="00D3014A"/>
    <w:rsid w:val="00D3167E"/>
    <w:rsid w:val="00D32452"/>
    <w:rsid w:val="00D32F5C"/>
    <w:rsid w:val="00D33A59"/>
    <w:rsid w:val="00D33C7D"/>
    <w:rsid w:val="00D33DC8"/>
    <w:rsid w:val="00D34ABE"/>
    <w:rsid w:val="00D35378"/>
    <w:rsid w:val="00D35619"/>
    <w:rsid w:val="00D36711"/>
    <w:rsid w:val="00D36CD7"/>
    <w:rsid w:val="00D378DD"/>
    <w:rsid w:val="00D411B1"/>
    <w:rsid w:val="00D41792"/>
    <w:rsid w:val="00D41A36"/>
    <w:rsid w:val="00D42690"/>
    <w:rsid w:val="00D43495"/>
    <w:rsid w:val="00D43A3D"/>
    <w:rsid w:val="00D43A6D"/>
    <w:rsid w:val="00D44349"/>
    <w:rsid w:val="00D44B01"/>
    <w:rsid w:val="00D44D85"/>
    <w:rsid w:val="00D462AD"/>
    <w:rsid w:val="00D46912"/>
    <w:rsid w:val="00D51C99"/>
    <w:rsid w:val="00D53DF5"/>
    <w:rsid w:val="00D53EE0"/>
    <w:rsid w:val="00D54B74"/>
    <w:rsid w:val="00D54D34"/>
    <w:rsid w:val="00D55F8B"/>
    <w:rsid w:val="00D56800"/>
    <w:rsid w:val="00D5711B"/>
    <w:rsid w:val="00D600E9"/>
    <w:rsid w:val="00D62B9E"/>
    <w:rsid w:val="00D62CFB"/>
    <w:rsid w:val="00D62E06"/>
    <w:rsid w:val="00D63F21"/>
    <w:rsid w:val="00D6503F"/>
    <w:rsid w:val="00D65A88"/>
    <w:rsid w:val="00D65AF3"/>
    <w:rsid w:val="00D679EF"/>
    <w:rsid w:val="00D70799"/>
    <w:rsid w:val="00D721FE"/>
    <w:rsid w:val="00D729B9"/>
    <w:rsid w:val="00D72E26"/>
    <w:rsid w:val="00D72FF6"/>
    <w:rsid w:val="00D73190"/>
    <w:rsid w:val="00D738EA"/>
    <w:rsid w:val="00D73FAE"/>
    <w:rsid w:val="00D7574C"/>
    <w:rsid w:val="00D764DE"/>
    <w:rsid w:val="00D769A7"/>
    <w:rsid w:val="00D77070"/>
    <w:rsid w:val="00D77850"/>
    <w:rsid w:val="00D77E9E"/>
    <w:rsid w:val="00D80EB5"/>
    <w:rsid w:val="00D81AE1"/>
    <w:rsid w:val="00D82FE7"/>
    <w:rsid w:val="00D8365B"/>
    <w:rsid w:val="00D84699"/>
    <w:rsid w:val="00D84CA0"/>
    <w:rsid w:val="00D84F18"/>
    <w:rsid w:val="00D84FDE"/>
    <w:rsid w:val="00D8661C"/>
    <w:rsid w:val="00D866BF"/>
    <w:rsid w:val="00D86FB0"/>
    <w:rsid w:val="00D87BD2"/>
    <w:rsid w:val="00D9005C"/>
    <w:rsid w:val="00D90459"/>
    <w:rsid w:val="00D94507"/>
    <w:rsid w:val="00D9471E"/>
    <w:rsid w:val="00D94EA1"/>
    <w:rsid w:val="00D95233"/>
    <w:rsid w:val="00D9613F"/>
    <w:rsid w:val="00D971C6"/>
    <w:rsid w:val="00D971DE"/>
    <w:rsid w:val="00D978DF"/>
    <w:rsid w:val="00D9794B"/>
    <w:rsid w:val="00DA1776"/>
    <w:rsid w:val="00DA2551"/>
    <w:rsid w:val="00DA4051"/>
    <w:rsid w:val="00DA4ED8"/>
    <w:rsid w:val="00DA5585"/>
    <w:rsid w:val="00DA5FA4"/>
    <w:rsid w:val="00DA6A6C"/>
    <w:rsid w:val="00DA6B83"/>
    <w:rsid w:val="00DB37F5"/>
    <w:rsid w:val="00DB3FCE"/>
    <w:rsid w:val="00DB5254"/>
    <w:rsid w:val="00DB605A"/>
    <w:rsid w:val="00DB7D49"/>
    <w:rsid w:val="00DC178E"/>
    <w:rsid w:val="00DC39D3"/>
    <w:rsid w:val="00DC5375"/>
    <w:rsid w:val="00DC5D96"/>
    <w:rsid w:val="00DC6377"/>
    <w:rsid w:val="00DC6731"/>
    <w:rsid w:val="00DC6C69"/>
    <w:rsid w:val="00DC7439"/>
    <w:rsid w:val="00DD039D"/>
    <w:rsid w:val="00DD2B26"/>
    <w:rsid w:val="00DD5EE9"/>
    <w:rsid w:val="00DD6207"/>
    <w:rsid w:val="00DD6DDF"/>
    <w:rsid w:val="00DD78D0"/>
    <w:rsid w:val="00DE117D"/>
    <w:rsid w:val="00DE13F4"/>
    <w:rsid w:val="00DE1938"/>
    <w:rsid w:val="00DE217F"/>
    <w:rsid w:val="00DE22F6"/>
    <w:rsid w:val="00DE284D"/>
    <w:rsid w:val="00DE5596"/>
    <w:rsid w:val="00DE63CD"/>
    <w:rsid w:val="00DE65DA"/>
    <w:rsid w:val="00DE6851"/>
    <w:rsid w:val="00DF1268"/>
    <w:rsid w:val="00DF5B5B"/>
    <w:rsid w:val="00DF68B9"/>
    <w:rsid w:val="00DF755C"/>
    <w:rsid w:val="00DF776E"/>
    <w:rsid w:val="00E00DA0"/>
    <w:rsid w:val="00E01796"/>
    <w:rsid w:val="00E060CB"/>
    <w:rsid w:val="00E06A20"/>
    <w:rsid w:val="00E0707E"/>
    <w:rsid w:val="00E073D4"/>
    <w:rsid w:val="00E11B00"/>
    <w:rsid w:val="00E13DEF"/>
    <w:rsid w:val="00E16720"/>
    <w:rsid w:val="00E21223"/>
    <w:rsid w:val="00E229FC"/>
    <w:rsid w:val="00E22D89"/>
    <w:rsid w:val="00E23DDE"/>
    <w:rsid w:val="00E25DCB"/>
    <w:rsid w:val="00E26305"/>
    <w:rsid w:val="00E265AC"/>
    <w:rsid w:val="00E265DC"/>
    <w:rsid w:val="00E269B9"/>
    <w:rsid w:val="00E305B3"/>
    <w:rsid w:val="00E309CC"/>
    <w:rsid w:val="00E319F8"/>
    <w:rsid w:val="00E321C2"/>
    <w:rsid w:val="00E32398"/>
    <w:rsid w:val="00E33A4D"/>
    <w:rsid w:val="00E34097"/>
    <w:rsid w:val="00E35555"/>
    <w:rsid w:val="00E35D1B"/>
    <w:rsid w:val="00E35ED2"/>
    <w:rsid w:val="00E40A52"/>
    <w:rsid w:val="00E40BCB"/>
    <w:rsid w:val="00E419B6"/>
    <w:rsid w:val="00E41BC4"/>
    <w:rsid w:val="00E41F6C"/>
    <w:rsid w:val="00E439BD"/>
    <w:rsid w:val="00E43E5B"/>
    <w:rsid w:val="00E44E3F"/>
    <w:rsid w:val="00E4598B"/>
    <w:rsid w:val="00E467C3"/>
    <w:rsid w:val="00E47744"/>
    <w:rsid w:val="00E51C02"/>
    <w:rsid w:val="00E52A46"/>
    <w:rsid w:val="00E5330A"/>
    <w:rsid w:val="00E541F8"/>
    <w:rsid w:val="00E5520B"/>
    <w:rsid w:val="00E57DD6"/>
    <w:rsid w:val="00E60293"/>
    <w:rsid w:val="00E60428"/>
    <w:rsid w:val="00E60FA8"/>
    <w:rsid w:val="00E61241"/>
    <w:rsid w:val="00E6239C"/>
    <w:rsid w:val="00E6427A"/>
    <w:rsid w:val="00E65429"/>
    <w:rsid w:val="00E6542C"/>
    <w:rsid w:val="00E65603"/>
    <w:rsid w:val="00E705B4"/>
    <w:rsid w:val="00E706E0"/>
    <w:rsid w:val="00E72B76"/>
    <w:rsid w:val="00E735ED"/>
    <w:rsid w:val="00E73CE1"/>
    <w:rsid w:val="00E74C2E"/>
    <w:rsid w:val="00E76F20"/>
    <w:rsid w:val="00E8088B"/>
    <w:rsid w:val="00E82CF5"/>
    <w:rsid w:val="00E84037"/>
    <w:rsid w:val="00E84133"/>
    <w:rsid w:val="00E860A5"/>
    <w:rsid w:val="00E87DA2"/>
    <w:rsid w:val="00E922DD"/>
    <w:rsid w:val="00E92BC9"/>
    <w:rsid w:val="00E93147"/>
    <w:rsid w:val="00E93826"/>
    <w:rsid w:val="00E93F30"/>
    <w:rsid w:val="00E9536C"/>
    <w:rsid w:val="00E96769"/>
    <w:rsid w:val="00E9742E"/>
    <w:rsid w:val="00EA07B8"/>
    <w:rsid w:val="00EA21BD"/>
    <w:rsid w:val="00EA31C4"/>
    <w:rsid w:val="00EA326A"/>
    <w:rsid w:val="00EA334A"/>
    <w:rsid w:val="00EA6CAF"/>
    <w:rsid w:val="00EA7AD1"/>
    <w:rsid w:val="00EB18DC"/>
    <w:rsid w:val="00EB1999"/>
    <w:rsid w:val="00EB1F45"/>
    <w:rsid w:val="00EB2779"/>
    <w:rsid w:val="00EB3BF6"/>
    <w:rsid w:val="00EB51CF"/>
    <w:rsid w:val="00EC0BFD"/>
    <w:rsid w:val="00EC2F21"/>
    <w:rsid w:val="00EC3600"/>
    <w:rsid w:val="00EC3DAA"/>
    <w:rsid w:val="00EC493B"/>
    <w:rsid w:val="00EC5607"/>
    <w:rsid w:val="00EC65BC"/>
    <w:rsid w:val="00EC7812"/>
    <w:rsid w:val="00ED1F3D"/>
    <w:rsid w:val="00ED204B"/>
    <w:rsid w:val="00ED24B1"/>
    <w:rsid w:val="00ED355E"/>
    <w:rsid w:val="00ED4DE1"/>
    <w:rsid w:val="00ED5823"/>
    <w:rsid w:val="00ED64BA"/>
    <w:rsid w:val="00EE24BA"/>
    <w:rsid w:val="00EE601E"/>
    <w:rsid w:val="00EE645E"/>
    <w:rsid w:val="00EE7A57"/>
    <w:rsid w:val="00EE7FFC"/>
    <w:rsid w:val="00EF03B8"/>
    <w:rsid w:val="00EF37FE"/>
    <w:rsid w:val="00EF3C56"/>
    <w:rsid w:val="00EF47E7"/>
    <w:rsid w:val="00EF6BEA"/>
    <w:rsid w:val="00EF7914"/>
    <w:rsid w:val="00EF7E98"/>
    <w:rsid w:val="00F003CC"/>
    <w:rsid w:val="00F005CE"/>
    <w:rsid w:val="00F01B4F"/>
    <w:rsid w:val="00F01D2F"/>
    <w:rsid w:val="00F02BB5"/>
    <w:rsid w:val="00F02C6B"/>
    <w:rsid w:val="00F05401"/>
    <w:rsid w:val="00F05AA5"/>
    <w:rsid w:val="00F071F6"/>
    <w:rsid w:val="00F07BCB"/>
    <w:rsid w:val="00F07DFD"/>
    <w:rsid w:val="00F07ECB"/>
    <w:rsid w:val="00F10036"/>
    <w:rsid w:val="00F107F5"/>
    <w:rsid w:val="00F10A19"/>
    <w:rsid w:val="00F11A16"/>
    <w:rsid w:val="00F12746"/>
    <w:rsid w:val="00F14A6F"/>
    <w:rsid w:val="00F14C5B"/>
    <w:rsid w:val="00F150FD"/>
    <w:rsid w:val="00F16D0D"/>
    <w:rsid w:val="00F207B1"/>
    <w:rsid w:val="00F20A13"/>
    <w:rsid w:val="00F2133F"/>
    <w:rsid w:val="00F22152"/>
    <w:rsid w:val="00F22654"/>
    <w:rsid w:val="00F309F7"/>
    <w:rsid w:val="00F323C7"/>
    <w:rsid w:val="00F337F2"/>
    <w:rsid w:val="00F33D29"/>
    <w:rsid w:val="00F33DCD"/>
    <w:rsid w:val="00F3628C"/>
    <w:rsid w:val="00F369CF"/>
    <w:rsid w:val="00F40F3E"/>
    <w:rsid w:val="00F41788"/>
    <w:rsid w:val="00F42927"/>
    <w:rsid w:val="00F42B9E"/>
    <w:rsid w:val="00F42F23"/>
    <w:rsid w:val="00F437B6"/>
    <w:rsid w:val="00F44EAD"/>
    <w:rsid w:val="00F450F0"/>
    <w:rsid w:val="00F454A9"/>
    <w:rsid w:val="00F455E0"/>
    <w:rsid w:val="00F45C09"/>
    <w:rsid w:val="00F4716E"/>
    <w:rsid w:val="00F50D51"/>
    <w:rsid w:val="00F520E7"/>
    <w:rsid w:val="00F52768"/>
    <w:rsid w:val="00F5293D"/>
    <w:rsid w:val="00F556CA"/>
    <w:rsid w:val="00F55974"/>
    <w:rsid w:val="00F55E0B"/>
    <w:rsid w:val="00F5735A"/>
    <w:rsid w:val="00F57C6D"/>
    <w:rsid w:val="00F57D5F"/>
    <w:rsid w:val="00F57F28"/>
    <w:rsid w:val="00F616FC"/>
    <w:rsid w:val="00F6233D"/>
    <w:rsid w:val="00F63062"/>
    <w:rsid w:val="00F632E3"/>
    <w:rsid w:val="00F64457"/>
    <w:rsid w:val="00F65084"/>
    <w:rsid w:val="00F65640"/>
    <w:rsid w:val="00F70BF7"/>
    <w:rsid w:val="00F71F64"/>
    <w:rsid w:val="00F72E0C"/>
    <w:rsid w:val="00F74F84"/>
    <w:rsid w:val="00F7576A"/>
    <w:rsid w:val="00F75F16"/>
    <w:rsid w:val="00F77731"/>
    <w:rsid w:val="00F77B2E"/>
    <w:rsid w:val="00F80B90"/>
    <w:rsid w:val="00F80E9F"/>
    <w:rsid w:val="00F8139C"/>
    <w:rsid w:val="00F8226A"/>
    <w:rsid w:val="00F82C23"/>
    <w:rsid w:val="00F838BF"/>
    <w:rsid w:val="00F83DA2"/>
    <w:rsid w:val="00F843A0"/>
    <w:rsid w:val="00F8472E"/>
    <w:rsid w:val="00F87F7F"/>
    <w:rsid w:val="00F909EE"/>
    <w:rsid w:val="00F91E60"/>
    <w:rsid w:val="00F92639"/>
    <w:rsid w:val="00F92C8B"/>
    <w:rsid w:val="00F92DF2"/>
    <w:rsid w:val="00F92E59"/>
    <w:rsid w:val="00F93159"/>
    <w:rsid w:val="00F93202"/>
    <w:rsid w:val="00F949E1"/>
    <w:rsid w:val="00F95AE2"/>
    <w:rsid w:val="00F9698F"/>
    <w:rsid w:val="00F96DEF"/>
    <w:rsid w:val="00F9725E"/>
    <w:rsid w:val="00F97919"/>
    <w:rsid w:val="00F97C04"/>
    <w:rsid w:val="00F97C9F"/>
    <w:rsid w:val="00FA01A2"/>
    <w:rsid w:val="00FA031F"/>
    <w:rsid w:val="00FA0FA6"/>
    <w:rsid w:val="00FA48C4"/>
    <w:rsid w:val="00FA5329"/>
    <w:rsid w:val="00FA6CDF"/>
    <w:rsid w:val="00FB053A"/>
    <w:rsid w:val="00FB6BD4"/>
    <w:rsid w:val="00FB78B7"/>
    <w:rsid w:val="00FB798B"/>
    <w:rsid w:val="00FB7B48"/>
    <w:rsid w:val="00FC014E"/>
    <w:rsid w:val="00FC1E47"/>
    <w:rsid w:val="00FC256C"/>
    <w:rsid w:val="00FC26AE"/>
    <w:rsid w:val="00FC289E"/>
    <w:rsid w:val="00FC3E0E"/>
    <w:rsid w:val="00FC4A67"/>
    <w:rsid w:val="00FC546E"/>
    <w:rsid w:val="00FC621C"/>
    <w:rsid w:val="00FC75AD"/>
    <w:rsid w:val="00FC7E60"/>
    <w:rsid w:val="00FD0AFF"/>
    <w:rsid w:val="00FD1CE6"/>
    <w:rsid w:val="00FD24E7"/>
    <w:rsid w:val="00FD2CBF"/>
    <w:rsid w:val="00FD4120"/>
    <w:rsid w:val="00FD4F18"/>
    <w:rsid w:val="00FD52DD"/>
    <w:rsid w:val="00FD5521"/>
    <w:rsid w:val="00FD6619"/>
    <w:rsid w:val="00FD689D"/>
    <w:rsid w:val="00FD73E6"/>
    <w:rsid w:val="00FD770B"/>
    <w:rsid w:val="00FD77E2"/>
    <w:rsid w:val="00FE02F3"/>
    <w:rsid w:val="00FE0A7D"/>
    <w:rsid w:val="00FE0FE8"/>
    <w:rsid w:val="00FE28FD"/>
    <w:rsid w:val="00FE3C19"/>
    <w:rsid w:val="00FE40A1"/>
    <w:rsid w:val="00FE4BAC"/>
    <w:rsid w:val="00FE531F"/>
    <w:rsid w:val="00FF3CDD"/>
    <w:rsid w:val="00FF4E28"/>
    <w:rsid w:val="00FF4E6B"/>
    <w:rsid w:val="00FF50B1"/>
    <w:rsid w:val="00FF520C"/>
    <w:rsid w:val="00FF5C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6FE8"/>
  <w15:chartTrackingRefBased/>
  <w15:docId w15:val="{E2BB0AF8-AD6E-42A5-A115-DDF68CA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F3"/>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5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186BF3"/>
    <w:pPr>
      <w:tabs>
        <w:tab w:val="center" w:pos="4419"/>
        <w:tab w:val="right" w:pos="8838"/>
      </w:tabs>
    </w:pPr>
  </w:style>
  <w:style w:type="character" w:customStyle="1" w:styleId="EncabezadoCar">
    <w:name w:val="Encabezado Car"/>
    <w:basedOn w:val="Fuentedeprrafopredeter"/>
    <w:link w:val="Encabezado"/>
    <w:uiPriority w:val="99"/>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semiHidden/>
    <w:unhideWhenUsed/>
    <w:rsid w:val="00CF31C7"/>
    <w:rPr>
      <w:sz w:val="20"/>
      <w:szCs w:val="20"/>
    </w:rPr>
  </w:style>
  <w:style w:type="character" w:customStyle="1" w:styleId="TextocomentarioCar">
    <w:name w:val="Texto comentario Car"/>
    <w:basedOn w:val="Fuentedeprrafopredeter"/>
    <w:link w:val="Textocomentario"/>
    <w:uiPriority w:val="99"/>
    <w:semiHidden/>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 w:type="character" w:styleId="Mencinsinresolver">
    <w:name w:val="Unresolved Mention"/>
    <w:basedOn w:val="Fuentedeprrafopredeter"/>
    <w:uiPriority w:val="99"/>
    <w:semiHidden/>
    <w:unhideWhenUsed/>
    <w:rsid w:val="0091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saj.org/sites/default/files/2021/actas/og/Acta_Sesion_Ordinaria_OG_SEAJAL_20211129_Revisada.pdf" TargetMode="External"/><Relationship Id="rId13" Type="http://schemas.openxmlformats.org/officeDocument/2006/relationships/hyperlink" Target="https://transparencia.sesaj.org/fundamental/FUNDAMENTAL/FRACCION_VI/incisoa/Jefe%20de%20Desarrollo%20de%20software%20Backend.pdf" TargetMode="External"/><Relationship Id="rId18" Type="http://schemas.openxmlformats.org/officeDocument/2006/relationships/hyperlink" Target="https://sesaj.org/sesionesO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ansparencia.sesaj.org/fundamental/FUNDAMENTAL/FRACCION_VI/incisoa/Jefe%20de%20Desarrollo%20de%20software%20Frontend.pdf" TargetMode="External"/><Relationship Id="rId17" Type="http://schemas.openxmlformats.org/officeDocument/2006/relationships/hyperlink" Target="https://www.sesaj.org/sites/default/files/2022/programa_trabajo/Programa%20de%20Trabajo%20Anual%20202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ansparencia.sesaj.org/fundamental/FUNDAMENTAL/FRACCION_V/incisok/CONTRATO%20SEAJAL-RH-014-2022%20Jesus%20Ibarra.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sesaj.org/fundamental/FUNDAMENTAL/FRACCION_V/incisoc/Presupuesto%20de%20egresos%20anual%202022.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ransparencia.sesaj.org/fundamental/FUNDAMENTAL/FRACCION_VI/incisoa/Jefe%20de%20Seguimiento%20y%20Evaluacion.pdf" TargetMode="External"/><Relationship Id="rId23" Type="http://schemas.openxmlformats.org/officeDocument/2006/relationships/header" Target="header3.xml"/><Relationship Id="rId10" Type="http://schemas.openxmlformats.org/officeDocument/2006/relationships/hyperlink" Target="https://transparencia.sesaj.org/fundamental/FUNDAMENTAL/FRACCION_V/incison/Informe%20Independiente%20de%20Estados%20Financieros%20de%20ejercicio%202020%20de%20la%20Secretaria%20Ejecutiva%20del%20SEAJAL%20(1).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saj.org/sites/default/files/2021/secretaria_ejecutiva/2021/Informe_SESAJ_Q4_310122.pdf" TargetMode="External"/><Relationship Id="rId14" Type="http://schemas.openxmlformats.org/officeDocument/2006/relationships/hyperlink" Target="https://transparencia.sesaj.org/fundamental/FUNDAMENTAL/FRACCION_VI/incisoa/Jefe%20de%20Planeacion%20e%20Informes.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DDBD-EE3F-4953-A523-24816978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5740</Words>
  <Characters>31573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Berenice Martinez Ruiz</cp:lastModifiedBy>
  <cp:revision>7</cp:revision>
  <dcterms:created xsi:type="dcterms:W3CDTF">2022-06-13T15:20:00Z</dcterms:created>
  <dcterms:modified xsi:type="dcterms:W3CDTF">2022-08-10T17:23:00Z</dcterms:modified>
</cp:coreProperties>
</file>